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D59D" w14:textId="77777777" w:rsidR="008C57DB" w:rsidRDefault="008C57DB" w:rsidP="008C57DB">
      <w:pPr>
        <w:jc w:val="center"/>
        <w:rPr>
          <w:rFonts w:ascii="Arial" w:hAnsi="Arial" w:cs="Arial"/>
          <w:b/>
          <w:sz w:val="56"/>
          <w:szCs w:val="56"/>
        </w:rPr>
      </w:pPr>
      <w:r>
        <w:rPr>
          <w:rFonts w:ascii="Arial" w:hAnsi="Arial" w:cs="Arial"/>
          <w:b/>
          <w:sz w:val="56"/>
          <w:szCs w:val="56"/>
        </w:rPr>
        <w:t>H</w:t>
      </w:r>
      <w:r w:rsidR="00940E37">
        <w:rPr>
          <w:rFonts w:ascii="Arial" w:hAnsi="Arial" w:cs="Arial"/>
          <w:b/>
          <w:sz w:val="56"/>
          <w:szCs w:val="56"/>
        </w:rPr>
        <w:t>appy Little Butterfly</w:t>
      </w:r>
    </w:p>
    <w:p w14:paraId="6809C731" w14:textId="77777777" w:rsidR="00940E37" w:rsidRPr="00405067" w:rsidRDefault="00940E37" w:rsidP="008C57DB">
      <w:pPr>
        <w:jc w:val="center"/>
        <w:rPr>
          <w:rFonts w:ascii="Bradley Hand ITC" w:hAnsi="Bradley Hand ITC" w:cs="Arial"/>
          <w:b/>
          <w:sz w:val="56"/>
          <w:szCs w:val="56"/>
        </w:rPr>
      </w:pPr>
      <w:r w:rsidRPr="00405067">
        <w:rPr>
          <w:rFonts w:ascii="Bradley Hand ITC" w:hAnsi="Bradley Hand ITC" w:cs="Arial"/>
          <w:b/>
          <w:sz w:val="56"/>
          <w:szCs w:val="56"/>
        </w:rPr>
        <w:t>Early Learning Centre</w:t>
      </w:r>
    </w:p>
    <w:p w14:paraId="5A2B96DD" w14:textId="77777777" w:rsidR="008C57DB" w:rsidRPr="002B6AFB" w:rsidRDefault="008C57DB" w:rsidP="008C57DB">
      <w:pPr>
        <w:pStyle w:val="Heading1"/>
        <w:jc w:val="left"/>
        <w:rPr>
          <w:rFonts w:ascii="Arial" w:hAnsi="Arial" w:cs="Arial"/>
        </w:rPr>
      </w:pPr>
    </w:p>
    <w:p w14:paraId="554783FC" w14:textId="77777777" w:rsidR="008C57DB" w:rsidRPr="002B6AFB" w:rsidRDefault="008C57DB" w:rsidP="008C57DB">
      <w:pPr>
        <w:pStyle w:val="Heading1"/>
        <w:jc w:val="left"/>
        <w:rPr>
          <w:rFonts w:ascii="Arial" w:hAnsi="Arial" w:cs="Arial"/>
        </w:rPr>
      </w:pPr>
      <w:r w:rsidRPr="002B6AFB">
        <w:rPr>
          <w:rFonts w:ascii="Arial" w:hAnsi="Arial" w:cs="Arial"/>
        </w:rPr>
        <w:t>Excursion Policy</w:t>
      </w:r>
    </w:p>
    <w:p w14:paraId="339F435F" w14:textId="77777777" w:rsidR="008C57DB" w:rsidRPr="002B6AFB" w:rsidRDefault="008C57DB" w:rsidP="008C57DB">
      <w:pPr>
        <w:rPr>
          <w:rFonts w:ascii="Arial" w:hAnsi="Arial" w:cs="Arial"/>
          <w:lang w:val="en-AU"/>
        </w:rPr>
      </w:pPr>
    </w:p>
    <w:p w14:paraId="7FE871C5" w14:textId="77777777" w:rsidR="008C57DB" w:rsidRPr="002B6AFB" w:rsidRDefault="008C57DB" w:rsidP="008C57DB">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2B6AFB">
        <w:rPr>
          <w:rFonts w:ascii="Arial" w:hAnsi="Arial" w:cs="Arial"/>
          <w:b/>
          <w:sz w:val="32"/>
          <w:szCs w:val="32"/>
        </w:rPr>
        <w:t>Aim</w:t>
      </w:r>
    </w:p>
    <w:p w14:paraId="13617FBD" w14:textId="77777777" w:rsidR="008C57DB" w:rsidRPr="002B6AFB" w:rsidRDefault="008C57DB" w:rsidP="008C57DB">
      <w:pPr>
        <w:pStyle w:val="BodyText"/>
        <w:jc w:val="both"/>
        <w:rPr>
          <w:rFonts w:cs="Arial"/>
          <w:sz w:val="20"/>
        </w:rPr>
      </w:pPr>
    </w:p>
    <w:p w14:paraId="1E6E422A" w14:textId="77777777" w:rsidR="008C57DB" w:rsidRPr="002B6AFB" w:rsidRDefault="008C57DB" w:rsidP="008C57DB">
      <w:pPr>
        <w:pStyle w:val="BodyText"/>
        <w:jc w:val="both"/>
        <w:rPr>
          <w:rFonts w:cs="Arial"/>
          <w:sz w:val="20"/>
        </w:rPr>
      </w:pPr>
      <w:r w:rsidRPr="002B6AFB">
        <w:rPr>
          <w:rFonts w:cs="Arial"/>
          <w:sz w:val="20"/>
        </w:rPr>
        <w:t>The Service’s aim is to minimise the risks of accidents and injuries on excursions, respond effectively to emergencies, and promote awareness in children and their families of road safety and play safety.</w:t>
      </w:r>
      <w:r w:rsidRPr="002B6AFB">
        <w:rPr>
          <w:rFonts w:cs="Arial"/>
        </w:rPr>
        <w:t xml:space="preserve"> </w:t>
      </w:r>
      <w:r w:rsidRPr="002B6AFB">
        <w:rPr>
          <w:rFonts w:cs="Arial"/>
          <w:sz w:val="20"/>
        </w:rPr>
        <w:t xml:space="preserve">Children learn from experience, therefore excursions are seen as a valuable part of the </w:t>
      </w:r>
      <w:r>
        <w:rPr>
          <w:rFonts w:cs="Arial"/>
          <w:sz w:val="20"/>
        </w:rPr>
        <w:t>s</w:t>
      </w:r>
      <w:r w:rsidRPr="002B6AFB">
        <w:rPr>
          <w:rFonts w:cs="Arial"/>
          <w:sz w:val="20"/>
        </w:rPr>
        <w:t>ervice’s program.</w:t>
      </w:r>
    </w:p>
    <w:p w14:paraId="06ED0A32" w14:textId="77777777" w:rsidR="008C57DB" w:rsidRPr="002B6AFB" w:rsidRDefault="008C57DB" w:rsidP="008C57DB">
      <w:pPr>
        <w:rPr>
          <w:rFonts w:ascii="Arial" w:hAnsi="Arial" w:cs="Arial"/>
          <w:b/>
          <w:sz w:val="20"/>
          <w:szCs w:val="20"/>
        </w:rPr>
      </w:pPr>
    </w:p>
    <w:p w14:paraId="4EACD7D6" w14:textId="77777777" w:rsidR="008C57DB" w:rsidRPr="002B6AFB" w:rsidRDefault="008C57DB" w:rsidP="008C57DB">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2B6AFB">
        <w:rPr>
          <w:rFonts w:ascii="Arial" w:hAnsi="Arial" w:cs="Arial"/>
          <w:b/>
          <w:sz w:val="32"/>
          <w:szCs w:val="32"/>
        </w:rPr>
        <w:t>Legislative Requirements</w:t>
      </w:r>
    </w:p>
    <w:p w14:paraId="57E10502" w14:textId="77777777" w:rsidR="008C57DB" w:rsidRPr="002B6AFB" w:rsidRDefault="008C57DB" w:rsidP="008C57DB">
      <w:pPr>
        <w:rPr>
          <w:rFonts w:ascii="Arial" w:hAnsi="Arial" w:cs="Arial"/>
          <w:i/>
          <w:spacing w:val="-3"/>
        </w:rPr>
      </w:pPr>
    </w:p>
    <w:p w14:paraId="6E89F684" w14:textId="77777777" w:rsidR="008C57DB" w:rsidRPr="002B6AFB" w:rsidRDefault="008C57DB" w:rsidP="008C57DB">
      <w:pPr>
        <w:rPr>
          <w:rFonts w:ascii="Arial" w:hAnsi="Arial" w:cs="Arial"/>
          <w:sz w:val="20"/>
          <w:szCs w:val="20"/>
        </w:rPr>
      </w:pPr>
      <w:r w:rsidRPr="002B6AFB">
        <w:rPr>
          <w:rFonts w:ascii="Arial" w:hAnsi="Arial" w:cs="Arial"/>
          <w:sz w:val="20"/>
          <w:szCs w:val="20"/>
        </w:rPr>
        <w:t>Education and Care Services National Law Act 2010</w:t>
      </w:r>
    </w:p>
    <w:p w14:paraId="3DC30929" w14:textId="77777777" w:rsidR="008C57DB" w:rsidRPr="002B6AFB" w:rsidRDefault="008C57DB" w:rsidP="008C57DB">
      <w:pPr>
        <w:rPr>
          <w:rFonts w:ascii="Arial" w:hAnsi="Arial" w:cs="Arial"/>
          <w:sz w:val="20"/>
          <w:szCs w:val="20"/>
        </w:rPr>
      </w:pPr>
      <w:r w:rsidRPr="002B6AFB">
        <w:rPr>
          <w:rFonts w:ascii="Arial" w:hAnsi="Arial" w:cs="Arial"/>
          <w:sz w:val="20"/>
          <w:szCs w:val="20"/>
        </w:rPr>
        <w:t>Education and Care Services National Regulations 201</w:t>
      </w:r>
      <w:r w:rsidR="006C1D4C">
        <w:rPr>
          <w:rFonts w:ascii="Arial" w:hAnsi="Arial" w:cs="Arial"/>
          <w:sz w:val="20"/>
          <w:szCs w:val="20"/>
        </w:rPr>
        <w:t>7</w:t>
      </w:r>
    </w:p>
    <w:p w14:paraId="7E433040" w14:textId="77777777" w:rsidR="008C57DB" w:rsidRDefault="008C57DB" w:rsidP="008C57DB">
      <w:pPr>
        <w:rPr>
          <w:rFonts w:ascii="Arial" w:hAnsi="Arial" w:cs="Arial"/>
          <w:sz w:val="20"/>
          <w:szCs w:val="20"/>
        </w:rPr>
      </w:pPr>
      <w:r w:rsidRPr="002B6AFB">
        <w:rPr>
          <w:rFonts w:ascii="Arial" w:hAnsi="Arial" w:cs="Arial"/>
          <w:sz w:val="20"/>
          <w:szCs w:val="20"/>
        </w:rPr>
        <w:t>Work Health and Safety Act 2011</w:t>
      </w:r>
    </w:p>
    <w:p w14:paraId="729EF697" w14:textId="77777777" w:rsidR="008C57DB" w:rsidRPr="002B6AFB" w:rsidRDefault="008C57DB" w:rsidP="008C57DB">
      <w:pPr>
        <w:rPr>
          <w:rFonts w:ascii="Arial" w:hAnsi="Arial" w:cs="Arial"/>
          <w:sz w:val="20"/>
          <w:szCs w:val="20"/>
        </w:rPr>
      </w:pPr>
      <w:r w:rsidRPr="002B6AFB">
        <w:rPr>
          <w:rFonts w:ascii="Arial" w:hAnsi="Arial" w:cs="Arial"/>
          <w:sz w:val="20"/>
          <w:szCs w:val="20"/>
        </w:rPr>
        <w:t>Work Health and Safety Regulations 201</w:t>
      </w:r>
      <w:r w:rsidR="006C1D4C">
        <w:rPr>
          <w:rFonts w:ascii="Arial" w:hAnsi="Arial" w:cs="Arial"/>
          <w:sz w:val="20"/>
          <w:szCs w:val="20"/>
        </w:rPr>
        <w:t>7</w:t>
      </w:r>
    </w:p>
    <w:p w14:paraId="5766FC0F" w14:textId="77777777" w:rsidR="008C57DB" w:rsidRPr="002B6AFB" w:rsidRDefault="008C57DB" w:rsidP="008C57DB">
      <w:pPr>
        <w:tabs>
          <w:tab w:val="left" w:pos="-720"/>
          <w:tab w:val="left" w:pos="0"/>
          <w:tab w:val="left" w:pos="720"/>
          <w:tab w:val="left" w:pos="1440"/>
        </w:tabs>
        <w:suppressAutoHyphens/>
        <w:ind w:left="-90"/>
        <w:jc w:val="both"/>
        <w:rPr>
          <w:rFonts w:ascii="Arial" w:hAnsi="Arial" w:cs="Arial"/>
          <w:spacing w:val="-3"/>
          <w:sz w:val="20"/>
          <w:szCs w:val="20"/>
        </w:rPr>
      </w:pPr>
      <w:r w:rsidRPr="002B6AFB">
        <w:rPr>
          <w:rFonts w:ascii="Arial" w:hAnsi="Arial" w:cs="Arial"/>
          <w:spacing w:val="-3"/>
          <w:sz w:val="20"/>
          <w:szCs w:val="20"/>
        </w:rPr>
        <w:t xml:space="preserve"> Children’s and Young Persons (Care and Protection) Act 1998</w:t>
      </w:r>
    </w:p>
    <w:p w14:paraId="24E0B95F" w14:textId="77777777" w:rsidR="008C57DB" w:rsidRPr="002B6AFB" w:rsidRDefault="008C57DB" w:rsidP="008C57DB">
      <w:pPr>
        <w:tabs>
          <w:tab w:val="left" w:pos="-720"/>
          <w:tab w:val="left" w:pos="0"/>
          <w:tab w:val="left" w:pos="720"/>
          <w:tab w:val="left" w:pos="1440"/>
        </w:tabs>
        <w:suppressAutoHyphens/>
        <w:ind w:left="-90"/>
        <w:jc w:val="both"/>
        <w:rPr>
          <w:rFonts w:ascii="Arial" w:hAnsi="Arial" w:cs="Arial"/>
          <w:spacing w:val="-3"/>
          <w:sz w:val="20"/>
          <w:szCs w:val="20"/>
        </w:rPr>
      </w:pPr>
      <w:r w:rsidRPr="002B6AFB">
        <w:rPr>
          <w:rFonts w:ascii="Arial" w:hAnsi="Arial" w:cs="Arial"/>
          <w:spacing w:val="-3"/>
          <w:sz w:val="20"/>
          <w:szCs w:val="20"/>
        </w:rPr>
        <w:t xml:space="preserve"> Australian Road Rules 1999</w:t>
      </w:r>
    </w:p>
    <w:p w14:paraId="5C3436E5" w14:textId="77777777" w:rsidR="008C57DB" w:rsidRPr="002B6AFB" w:rsidRDefault="008C57DB" w:rsidP="008C57DB">
      <w:pPr>
        <w:tabs>
          <w:tab w:val="left" w:pos="-720"/>
          <w:tab w:val="left" w:pos="0"/>
          <w:tab w:val="left" w:pos="720"/>
          <w:tab w:val="left" w:pos="1440"/>
        </w:tabs>
        <w:suppressAutoHyphens/>
        <w:ind w:left="-90"/>
        <w:jc w:val="both"/>
        <w:rPr>
          <w:rFonts w:ascii="Arial" w:hAnsi="Arial" w:cs="Arial"/>
          <w:spacing w:val="-3"/>
          <w:sz w:val="20"/>
          <w:szCs w:val="20"/>
        </w:rPr>
      </w:pPr>
      <w:r w:rsidRPr="002B6AFB">
        <w:rPr>
          <w:rFonts w:ascii="Arial" w:hAnsi="Arial" w:cs="Arial"/>
          <w:spacing w:val="-3"/>
          <w:sz w:val="20"/>
          <w:szCs w:val="20"/>
        </w:rPr>
        <w:t xml:space="preserve"> Road Transport Regulation 1999</w:t>
      </w:r>
    </w:p>
    <w:p w14:paraId="5A2AD0AC" w14:textId="77777777" w:rsidR="008C57DB" w:rsidRPr="002B6AFB" w:rsidRDefault="008C57DB" w:rsidP="008C57DB">
      <w:pPr>
        <w:tabs>
          <w:tab w:val="left" w:pos="-720"/>
          <w:tab w:val="left" w:pos="0"/>
          <w:tab w:val="left" w:pos="720"/>
          <w:tab w:val="left" w:pos="1440"/>
        </w:tabs>
        <w:suppressAutoHyphens/>
        <w:ind w:left="-90"/>
        <w:jc w:val="both"/>
        <w:rPr>
          <w:rFonts w:ascii="Arial" w:hAnsi="Arial" w:cs="Arial"/>
          <w:spacing w:val="-3"/>
          <w:sz w:val="20"/>
          <w:szCs w:val="20"/>
        </w:rPr>
      </w:pPr>
      <w:r w:rsidRPr="002B6AFB">
        <w:rPr>
          <w:rFonts w:ascii="Arial" w:hAnsi="Arial" w:cs="Arial"/>
          <w:spacing w:val="-3"/>
          <w:sz w:val="20"/>
          <w:szCs w:val="20"/>
        </w:rPr>
        <w:t xml:space="preserve"> Australian Standards</w:t>
      </w:r>
    </w:p>
    <w:p w14:paraId="37943C63" w14:textId="77777777" w:rsidR="008C57DB" w:rsidRPr="002B6AFB" w:rsidRDefault="008C57DB" w:rsidP="008C57DB">
      <w:pPr>
        <w:tabs>
          <w:tab w:val="left" w:pos="-720"/>
          <w:tab w:val="left" w:pos="0"/>
          <w:tab w:val="left" w:pos="720"/>
          <w:tab w:val="left" w:pos="1440"/>
        </w:tabs>
        <w:suppressAutoHyphens/>
        <w:ind w:left="-90"/>
        <w:jc w:val="both"/>
        <w:rPr>
          <w:rFonts w:ascii="Arial" w:hAnsi="Arial" w:cs="Arial"/>
          <w:spacing w:val="-3"/>
          <w:sz w:val="20"/>
          <w:szCs w:val="20"/>
        </w:rPr>
      </w:pPr>
    </w:p>
    <w:p w14:paraId="4CDD7D01" w14:textId="77777777" w:rsidR="008C57DB" w:rsidRPr="002B6AFB" w:rsidRDefault="008C57DB" w:rsidP="008C57DB">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2B6AFB">
        <w:rPr>
          <w:rFonts w:ascii="Arial" w:hAnsi="Arial" w:cs="Arial"/>
          <w:b/>
          <w:sz w:val="32"/>
          <w:szCs w:val="32"/>
        </w:rPr>
        <w:t>Who is affected by this policy?</w:t>
      </w:r>
    </w:p>
    <w:p w14:paraId="68115D70" w14:textId="77777777" w:rsidR="008C57DB" w:rsidRPr="002B6AFB" w:rsidRDefault="008C57DB" w:rsidP="008C57DB">
      <w:pPr>
        <w:jc w:val="both"/>
        <w:rPr>
          <w:rFonts w:ascii="Arial" w:hAnsi="Arial" w:cs="Arial"/>
          <w:sz w:val="20"/>
          <w:szCs w:val="20"/>
        </w:rPr>
      </w:pPr>
    </w:p>
    <w:p w14:paraId="7D3A75DD" w14:textId="77777777" w:rsidR="008C57DB" w:rsidRPr="002B6AFB" w:rsidRDefault="008C57DB" w:rsidP="008C57DB">
      <w:pPr>
        <w:jc w:val="both"/>
        <w:rPr>
          <w:rFonts w:ascii="Arial" w:hAnsi="Arial" w:cs="Arial"/>
          <w:sz w:val="20"/>
          <w:szCs w:val="20"/>
        </w:rPr>
      </w:pPr>
      <w:r w:rsidRPr="002B6AFB">
        <w:rPr>
          <w:rFonts w:ascii="Arial" w:hAnsi="Arial" w:cs="Arial"/>
          <w:sz w:val="20"/>
          <w:szCs w:val="20"/>
        </w:rPr>
        <w:t>Educator</w:t>
      </w:r>
    </w:p>
    <w:p w14:paraId="46C899DE" w14:textId="77777777" w:rsidR="008C57DB" w:rsidRPr="002B6AFB" w:rsidRDefault="008C57DB" w:rsidP="008C57DB">
      <w:pPr>
        <w:jc w:val="both"/>
        <w:rPr>
          <w:rFonts w:ascii="Arial" w:hAnsi="Arial" w:cs="Arial"/>
          <w:sz w:val="20"/>
          <w:szCs w:val="20"/>
        </w:rPr>
      </w:pPr>
      <w:r w:rsidRPr="002B6AFB">
        <w:rPr>
          <w:rFonts w:ascii="Arial" w:hAnsi="Arial" w:cs="Arial"/>
          <w:sz w:val="20"/>
          <w:szCs w:val="20"/>
        </w:rPr>
        <w:t>Children</w:t>
      </w:r>
    </w:p>
    <w:p w14:paraId="18C3B9C9" w14:textId="77777777" w:rsidR="008C57DB" w:rsidRPr="002B6AFB" w:rsidRDefault="008C57DB" w:rsidP="008C57DB">
      <w:pPr>
        <w:jc w:val="both"/>
        <w:rPr>
          <w:rFonts w:ascii="Arial" w:hAnsi="Arial" w:cs="Arial"/>
          <w:sz w:val="20"/>
          <w:szCs w:val="20"/>
        </w:rPr>
      </w:pPr>
      <w:r w:rsidRPr="002B6AFB">
        <w:rPr>
          <w:rFonts w:ascii="Arial" w:hAnsi="Arial" w:cs="Arial"/>
          <w:sz w:val="20"/>
          <w:szCs w:val="20"/>
        </w:rPr>
        <w:t>Staff</w:t>
      </w:r>
    </w:p>
    <w:p w14:paraId="27BB0938" w14:textId="77777777" w:rsidR="008C57DB" w:rsidRPr="002B6AFB" w:rsidRDefault="008C57DB" w:rsidP="008C57DB">
      <w:pPr>
        <w:jc w:val="both"/>
        <w:rPr>
          <w:rFonts w:ascii="Arial" w:hAnsi="Arial" w:cs="Arial"/>
          <w:sz w:val="20"/>
          <w:szCs w:val="20"/>
        </w:rPr>
      </w:pPr>
      <w:r w:rsidRPr="002B6AFB">
        <w:rPr>
          <w:rFonts w:ascii="Arial" w:hAnsi="Arial" w:cs="Arial"/>
          <w:sz w:val="20"/>
          <w:szCs w:val="20"/>
        </w:rPr>
        <w:t>Family</w:t>
      </w:r>
    </w:p>
    <w:p w14:paraId="4D5D81D5" w14:textId="77777777" w:rsidR="008C57DB" w:rsidRPr="002B6AFB" w:rsidRDefault="008C57DB" w:rsidP="008C57DB">
      <w:pPr>
        <w:jc w:val="both"/>
        <w:rPr>
          <w:rFonts w:ascii="Arial" w:hAnsi="Arial" w:cs="Arial"/>
          <w:sz w:val="20"/>
          <w:szCs w:val="20"/>
        </w:rPr>
      </w:pPr>
      <w:r w:rsidRPr="002B6AFB">
        <w:rPr>
          <w:rFonts w:ascii="Arial" w:hAnsi="Arial" w:cs="Arial"/>
          <w:sz w:val="20"/>
          <w:szCs w:val="20"/>
        </w:rPr>
        <w:t>Volunteers</w:t>
      </w:r>
    </w:p>
    <w:p w14:paraId="174AB614" w14:textId="77777777" w:rsidR="008C57DB" w:rsidRPr="002B6AFB" w:rsidRDefault="008C57DB" w:rsidP="008C57DB">
      <w:pPr>
        <w:jc w:val="both"/>
        <w:rPr>
          <w:rFonts w:ascii="Arial" w:hAnsi="Arial" w:cs="Arial"/>
          <w:sz w:val="20"/>
          <w:szCs w:val="20"/>
        </w:rPr>
      </w:pPr>
      <w:r w:rsidRPr="002B6AFB">
        <w:rPr>
          <w:rFonts w:ascii="Arial" w:hAnsi="Arial" w:cs="Arial"/>
          <w:sz w:val="20"/>
          <w:szCs w:val="20"/>
        </w:rPr>
        <w:t>Management</w:t>
      </w:r>
    </w:p>
    <w:p w14:paraId="2837CDBF" w14:textId="77777777" w:rsidR="008C57DB" w:rsidRPr="002B6AFB" w:rsidRDefault="008C57DB" w:rsidP="008C57DB">
      <w:pPr>
        <w:jc w:val="both"/>
        <w:rPr>
          <w:rFonts w:ascii="Arial" w:hAnsi="Arial" w:cs="Arial"/>
          <w:sz w:val="20"/>
          <w:szCs w:val="20"/>
        </w:rPr>
      </w:pPr>
    </w:p>
    <w:p w14:paraId="7FDCDFDD" w14:textId="77777777" w:rsidR="008C57DB" w:rsidRPr="002B6AFB" w:rsidRDefault="008C57DB" w:rsidP="008C57DB">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2B6AFB">
        <w:rPr>
          <w:rFonts w:ascii="Arial" w:hAnsi="Arial" w:cs="Arial"/>
          <w:b/>
          <w:sz w:val="32"/>
          <w:szCs w:val="32"/>
        </w:rPr>
        <w:t>Implementation</w:t>
      </w:r>
    </w:p>
    <w:p w14:paraId="57852C6D" w14:textId="77777777" w:rsidR="008C57DB" w:rsidRPr="002B6AFB" w:rsidRDefault="008C57DB" w:rsidP="008C57DB">
      <w:pPr>
        <w:pStyle w:val="BodyText"/>
        <w:rPr>
          <w:rFonts w:cs="Arial"/>
          <w:b/>
        </w:rPr>
      </w:pPr>
    </w:p>
    <w:p w14:paraId="2B063747" w14:textId="77777777" w:rsidR="008C57DB" w:rsidRPr="002B6AFB" w:rsidRDefault="008C57DB" w:rsidP="008C57DB">
      <w:pPr>
        <w:pStyle w:val="BodyText"/>
        <w:rPr>
          <w:rFonts w:cs="Arial"/>
        </w:rPr>
      </w:pPr>
      <w:r w:rsidRPr="002B6AFB">
        <w:rPr>
          <w:rFonts w:cs="Arial"/>
          <w:b/>
        </w:rPr>
        <w:t>Planning</w:t>
      </w:r>
    </w:p>
    <w:p w14:paraId="288364ED" w14:textId="77777777" w:rsidR="008C57DB" w:rsidRPr="002B6AFB" w:rsidRDefault="008C57DB" w:rsidP="008C57DB">
      <w:pPr>
        <w:pStyle w:val="BodyText"/>
        <w:rPr>
          <w:rFonts w:cs="Arial"/>
        </w:rPr>
      </w:pPr>
    </w:p>
    <w:p w14:paraId="53C3B289" w14:textId="77777777" w:rsidR="008C57DB" w:rsidRPr="002B6AFB" w:rsidRDefault="008C57DB" w:rsidP="008C57DB">
      <w:pPr>
        <w:pStyle w:val="BodyText"/>
        <w:numPr>
          <w:ilvl w:val="0"/>
          <w:numId w:val="1"/>
        </w:numPr>
        <w:rPr>
          <w:rFonts w:cs="Arial"/>
          <w:sz w:val="20"/>
        </w:rPr>
      </w:pPr>
      <w:r w:rsidRPr="002B6AFB">
        <w:rPr>
          <w:rFonts w:cs="Arial"/>
          <w:sz w:val="20"/>
        </w:rPr>
        <w:t xml:space="preserve">Before initiating an excursion, </w:t>
      </w:r>
      <w:r>
        <w:rPr>
          <w:rFonts w:cs="Arial"/>
          <w:sz w:val="20"/>
        </w:rPr>
        <w:t>e</w:t>
      </w:r>
      <w:r w:rsidRPr="002B6AFB">
        <w:rPr>
          <w:rFonts w:cs="Arial"/>
          <w:sz w:val="20"/>
        </w:rPr>
        <w:t>ducator</w:t>
      </w:r>
      <w:r>
        <w:rPr>
          <w:rFonts w:cs="Arial"/>
          <w:sz w:val="20"/>
        </w:rPr>
        <w:t>s</w:t>
      </w:r>
      <w:r w:rsidRPr="002B6AFB">
        <w:rPr>
          <w:rFonts w:cs="Arial"/>
          <w:sz w:val="20"/>
        </w:rPr>
        <w:t>/</w:t>
      </w:r>
      <w:r>
        <w:rPr>
          <w:rFonts w:cs="Arial"/>
          <w:sz w:val="20"/>
        </w:rPr>
        <w:t>s</w:t>
      </w:r>
      <w:r w:rsidRPr="002B6AFB">
        <w:rPr>
          <w:rFonts w:cs="Arial"/>
          <w:sz w:val="20"/>
        </w:rPr>
        <w:t>taff need to define the rationale for having an excursion, and identify objectives they wish to achieve.</w:t>
      </w:r>
    </w:p>
    <w:p w14:paraId="15A514D4" w14:textId="77777777" w:rsidR="008C57DB" w:rsidRPr="002B6AFB" w:rsidRDefault="008C57DB" w:rsidP="008C57DB">
      <w:pPr>
        <w:pStyle w:val="BodyText"/>
        <w:rPr>
          <w:rFonts w:cs="Arial"/>
          <w:sz w:val="20"/>
        </w:rPr>
      </w:pPr>
    </w:p>
    <w:p w14:paraId="791CC16F" w14:textId="77777777" w:rsidR="008C57DB" w:rsidRPr="002B6AFB" w:rsidRDefault="008C57DB" w:rsidP="008C57DB">
      <w:pPr>
        <w:pStyle w:val="BodyText"/>
        <w:numPr>
          <w:ilvl w:val="0"/>
          <w:numId w:val="1"/>
        </w:numPr>
        <w:rPr>
          <w:rFonts w:cs="Arial"/>
          <w:sz w:val="20"/>
        </w:rPr>
      </w:pPr>
      <w:r w:rsidRPr="002B6AFB">
        <w:rPr>
          <w:rFonts w:cs="Arial"/>
          <w:sz w:val="20"/>
        </w:rPr>
        <w:t>Educator</w:t>
      </w:r>
      <w:r>
        <w:rPr>
          <w:rFonts w:cs="Arial"/>
          <w:sz w:val="20"/>
        </w:rPr>
        <w:t>s</w:t>
      </w:r>
      <w:r w:rsidRPr="002B6AFB">
        <w:rPr>
          <w:rFonts w:cs="Arial"/>
          <w:sz w:val="20"/>
        </w:rPr>
        <w:t>/</w:t>
      </w:r>
      <w:r>
        <w:rPr>
          <w:rFonts w:cs="Arial"/>
          <w:sz w:val="20"/>
        </w:rPr>
        <w:t>s</w:t>
      </w:r>
      <w:r w:rsidRPr="002B6AFB">
        <w:rPr>
          <w:rFonts w:cs="Arial"/>
          <w:sz w:val="20"/>
        </w:rPr>
        <w:t>taff need to be familiar with the site involved in order to access suitability in terms of safety, facilities, e.g. toilets, and accessibility for all children.</w:t>
      </w:r>
    </w:p>
    <w:p w14:paraId="5F35B6E8" w14:textId="77777777" w:rsidR="008C57DB" w:rsidRPr="002B6AFB" w:rsidRDefault="008C57DB" w:rsidP="008C57DB">
      <w:pPr>
        <w:pStyle w:val="BodyText"/>
        <w:rPr>
          <w:rFonts w:cs="Arial"/>
          <w:sz w:val="20"/>
        </w:rPr>
      </w:pPr>
    </w:p>
    <w:p w14:paraId="2AB6DE97" w14:textId="77777777" w:rsidR="008C57DB" w:rsidRPr="002B6AFB" w:rsidRDefault="008C57DB" w:rsidP="008C57DB">
      <w:pPr>
        <w:pStyle w:val="BodyText"/>
        <w:numPr>
          <w:ilvl w:val="0"/>
          <w:numId w:val="1"/>
        </w:numPr>
        <w:rPr>
          <w:rFonts w:cs="Arial"/>
          <w:sz w:val="20"/>
        </w:rPr>
      </w:pPr>
      <w:r w:rsidRPr="002B6AFB">
        <w:rPr>
          <w:rFonts w:cs="Arial"/>
          <w:sz w:val="20"/>
        </w:rPr>
        <w:t>An itinerary should be developed including:</w:t>
      </w:r>
    </w:p>
    <w:p w14:paraId="44860772" w14:textId="77777777" w:rsidR="008C57DB" w:rsidRPr="002B6AFB" w:rsidRDefault="008C57DB" w:rsidP="008C57DB">
      <w:pPr>
        <w:pStyle w:val="BodyText"/>
        <w:numPr>
          <w:ilvl w:val="0"/>
          <w:numId w:val="2"/>
        </w:numPr>
        <w:rPr>
          <w:rFonts w:cs="Arial"/>
          <w:sz w:val="20"/>
        </w:rPr>
      </w:pPr>
      <w:r w:rsidRPr="002B6AFB">
        <w:rPr>
          <w:rFonts w:cs="Arial"/>
          <w:sz w:val="20"/>
        </w:rPr>
        <w:t>the date of the excursion.</w:t>
      </w:r>
    </w:p>
    <w:p w14:paraId="64D869EB" w14:textId="77777777" w:rsidR="008C57DB" w:rsidRPr="002B6AFB" w:rsidRDefault="008C57DB" w:rsidP="008C57DB">
      <w:pPr>
        <w:pStyle w:val="BodyText"/>
        <w:numPr>
          <w:ilvl w:val="0"/>
          <w:numId w:val="2"/>
        </w:numPr>
        <w:rPr>
          <w:rFonts w:cs="Arial"/>
          <w:sz w:val="20"/>
        </w:rPr>
      </w:pPr>
      <w:r w:rsidRPr="002B6AFB">
        <w:rPr>
          <w:rFonts w:cs="Arial"/>
          <w:sz w:val="20"/>
        </w:rPr>
        <w:t>the proposed destination.</w:t>
      </w:r>
    </w:p>
    <w:p w14:paraId="5D643D7A" w14:textId="77777777" w:rsidR="008C57DB" w:rsidRPr="002B6AFB" w:rsidRDefault="008C57DB" w:rsidP="008C57DB">
      <w:pPr>
        <w:pStyle w:val="BodyText"/>
        <w:numPr>
          <w:ilvl w:val="0"/>
          <w:numId w:val="2"/>
        </w:numPr>
        <w:rPr>
          <w:rFonts w:cs="Arial"/>
          <w:sz w:val="20"/>
        </w:rPr>
      </w:pPr>
      <w:r w:rsidRPr="002B6AFB">
        <w:rPr>
          <w:rFonts w:cs="Arial"/>
          <w:sz w:val="20"/>
        </w:rPr>
        <w:t>the activities to be carried out during the excursion.</w:t>
      </w:r>
    </w:p>
    <w:p w14:paraId="69975ABE" w14:textId="77777777" w:rsidR="008C57DB" w:rsidRPr="002B6AFB" w:rsidRDefault="008C57DB" w:rsidP="008C57DB">
      <w:pPr>
        <w:pStyle w:val="BodyText"/>
        <w:numPr>
          <w:ilvl w:val="0"/>
          <w:numId w:val="2"/>
        </w:numPr>
        <w:rPr>
          <w:rFonts w:cs="Arial"/>
          <w:sz w:val="20"/>
        </w:rPr>
      </w:pPr>
      <w:r w:rsidRPr="002B6AFB">
        <w:rPr>
          <w:rFonts w:cs="Arial"/>
          <w:sz w:val="20"/>
        </w:rPr>
        <w:t>the number of adults to accompany and supervise the children.</w:t>
      </w:r>
    </w:p>
    <w:p w14:paraId="6E811AAA" w14:textId="77777777" w:rsidR="008C57DB" w:rsidRPr="002B6AFB" w:rsidRDefault="008C57DB" w:rsidP="008C57DB">
      <w:pPr>
        <w:pStyle w:val="BodyText"/>
        <w:numPr>
          <w:ilvl w:val="0"/>
          <w:numId w:val="2"/>
        </w:numPr>
        <w:rPr>
          <w:rFonts w:cs="Arial"/>
          <w:sz w:val="20"/>
        </w:rPr>
      </w:pPr>
      <w:r w:rsidRPr="002B6AFB">
        <w:rPr>
          <w:rFonts w:cs="Arial"/>
          <w:sz w:val="20"/>
        </w:rPr>
        <w:t>the name of the person with First Aid, Asthma and Anaphylaxis Training who will accompany the children on the excursion.</w:t>
      </w:r>
    </w:p>
    <w:p w14:paraId="69E8DE52" w14:textId="77777777" w:rsidR="008C57DB" w:rsidRPr="002B6AFB" w:rsidRDefault="008C57DB" w:rsidP="008C57DB">
      <w:pPr>
        <w:pStyle w:val="BodyText"/>
        <w:numPr>
          <w:ilvl w:val="0"/>
          <w:numId w:val="2"/>
        </w:numPr>
        <w:rPr>
          <w:rFonts w:cs="Arial"/>
          <w:sz w:val="20"/>
        </w:rPr>
      </w:pPr>
      <w:r w:rsidRPr="002B6AFB">
        <w:rPr>
          <w:rFonts w:cs="Arial"/>
          <w:sz w:val="20"/>
        </w:rPr>
        <w:t>if practicable, an emergency contact number for the excursion.</w:t>
      </w:r>
    </w:p>
    <w:p w14:paraId="25A5E5A7" w14:textId="77777777" w:rsidR="008C57DB" w:rsidRPr="002B6AFB" w:rsidRDefault="008C57DB" w:rsidP="008C57DB">
      <w:pPr>
        <w:pStyle w:val="BodyText"/>
        <w:numPr>
          <w:ilvl w:val="0"/>
          <w:numId w:val="2"/>
        </w:numPr>
        <w:rPr>
          <w:rFonts w:cs="Arial"/>
          <w:sz w:val="20"/>
        </w:rPr>
      </w:pPr>
      <w:r w:rsidRPr="002B6AFB">
        <w:rPr>
          <w:rFonts w:cs="Arial"/>
          <w:sz w:val="20"/>
        </w:rPr>
        <w:lastRenderedPageBreak/>
        <w:t>a timetable for the excursion.</w:t>
      </w:r>
    </w:p>
    <w:p w14:paraId="686806CA" w14:textId="77777777" w:rsidR="008C57DB" w:rsidRPr="002B6AFB" w:rsidRDefault="008C57DB" w:rsidP="008C57DB">
      <w:pPr>
        <w:pStyle w:val="BodyText"/>
        <w:numPr>
          <w:ilvl w:val="0"/>
          <w:numId w:val="2"/>
        </w:numPr>
        <w:rPr>
          <w:rFonts w:cs="Arial"/>
          <w:sz w:val="20"/>
        </w:rPr>
      </w:pPr>
      <w:r w:rsidRPr="002B6AFB">
        <w:rPr>
          <w:rFonts w:cs="Arial"/>
          <w:sz w:val="20"/>
        </w:rPr>
        <w:t>the means of transport or the walking itinerary.</w:t>
      </w:r>
    </w:p>
    <w:p w14:paraId="79D96C64" w14:textId="77777777" w:rsidR="008C57DB" w:rsidRPr="002B6AFB" w:rsidRDefault="008C57DB" w:rsidP="008C57DB">
      <w:pPr>
        <w:pStyle w:val="BodyText"/>
        <w:numPr>
          <w:ilvl w:val="0"/>
          <w:numId w:val="2"/>
        </w:numPr>
        <w:rPr>
          <w:rFonts w:cs="Arial"/>
          <w:sz w:val="20"/>
        </w:rPr>
      </w:pPr>
      <w:r w:rsidRPr="002B6AFB">
        <w:rPr>
          <w:rFonts w:cs="Arial"/>
          <w:sz w:val="20"/>
        </w:rPr>
        <w:t>an alternative plan for bad weather.</w:t>
      </w:r>
    </w:p>
    <w:p w14:paraId="25201F95" w14:textId="77777777" w:rsidR="008C57DB" w:rsidRPr="002B6AFB" w:rsidRDefault="008C57DB" w:rsidP="008C57DB">
      <w:pPr>
        <w:pStyle w:val="BodyText"/>
        <w:numPr>
          <w:ilvl w:val="0"/>
          <w:numId w:val="2"/>
        </w:numPr>
        <w:rPr>
          <w:rFonts w:cs="Arial"/>
          <w:sz w:val="20"/>
        </w:rPr>
      </w:pPr>
      <w:r w:rsidRPr="002B6AFB">
        <w:rPr>
          <w:rFonts w:cs="Arial"/>
          <w:sz w:val="20"/>
        </w:rPr>
        <w:t>specific instructions regarding children’s attire,  e.g. hat and shoes.</w:t>
      </w:r>
    </w:p>
    <w:p w14:paraId="5C68564B" w14:textId="77777777" w:rsidR="008C57DB" w:rsidRPr="002B6AFB" w:rsidRDefault="008C57DB" w:rsidP="008C57DB">
      <w:pPr>
        <w:pStyle w:val="BodyText"/>
        <w:numPr>
          <w:ilvl w:val="0"/>
          <w:numId w:val="2"/>
        </w:numPr>
        <w:rPr>
          <w:rFonts w:cs="Arial"/>
          <w:sz w:val="20"/>
        </w:rPr>
      </w:pPr>
      <w:r w:rsidRPr="002B6AFB">
        <w:rPr>
          <w:rFonts w:cs="Arial"/>
          <w:sz w:val="20"/>
        </w:rPr>
        <w:t>arrangements for mealtimes and toilet routines.</w:t>
      </w:r>
    </w:p>
    <w:p w14:paraId="29C359CF" w14:textId="77777777" w:rsidR="008C57DB" w:rsidRPr="002B6AFB" w:rsidRDefault="008C57DB" w:rsidP="008C57DB">
      <w:pPr>
        <w:pStyle w:val="BodyText"/>
        <w:numPr>
          <w:ilvl w:val="0"/>
          <w:numId w:val="2"/>
        </w:numPr>
        <w:rPr>
          <w:rFonts w:cs="Arial"/>
          <w:sz w:val="20"/>
        </w:rPr>
      </w:pPr>
      <w:r w:rsidRPr="002B6AFB">
        <w:rPr>
          <w:rFonts w:cs="Arial"/>
          <w:sz w:val="20"/>
        </w:rPr>
        <w:t>arrangement f</w:t>
      </w:r>
      <w:r>
        <w:rPr>
          <w:rFonts w:cs="Arial"/>
          <w:sz w:val="20"/>
        </w:rPr>
        <w:t>or special needs children</w:t>
      </w:r>
    </w:p>
    <w:p w14:paraId="46591684" w14:textId="77777777" w:rsidR="008C57DB" w:rsidRPr="002B6AFB" w:rsidRDefault="008C57DB" w:rsidP="008C57DB">
      <w:pPr>
        <w:pStyle w:val="BodyText"/>
        <w:numPr>
          <w:ilvl w:val="0"/>
          <w:numId w:val="1"/>
        </w:numPr>
        <w:rPr>
          <w:rFonts w:cs="Arial"/>
        </w:rPr>
      </w:pPr>
      <w:r w:rsidRPr="002B6AFB">
        <w:rPr>
          <w:rFonts w:cs="Arial"/>
          <w:sz w:val="20"/>
        </w:rPr>
        <w:t>A copy of this itinerary is to be available to all parents of children attending the excursion before the excursion is to take place.</w:t>
      </w:r>
    </w:p>
    <w:p w14:paraId="62C1A842" w14:textId="77777777" w:rsidR="008C57DB" w:rsidRPr="002B6AFB" w:rsidRDefault="008C57DB" w:rsidP="008C57DB">
      <w:pPr>
        <w:pStyle w:val="BodyText"/>
        <w:ind w:left="720"/>
        <w:rPr>
          <w:rFonts w:cs="Arial"/>
        </w:rPr>
      </w:pPr>
    </w:p>
    <w:p w14:paraId="3A60D1CE" w14:textId="77777777" w:rsidR="008C57DB" w:rsidRPr="002B6AFB" w:rsidRDefault="008C57DB" w:rsidP="008C57DB">
      <w:pPr>
        <w:pStyle w:val="BodyText"/>
        <w:numPr>
          <w:ilvl w:val="0"/>
          <w:numId w:val="1"/>
        </w:numPr>
        <w:rPr>
          <w:rFonts w:cs="Arial"/>
        </w:rPr>
      </w:pPr>
      <w:r w:rsidRPr="002B6AFB">
        <w:rPr>
          <w:rFonts w:cs="Arial"/>
          <w:sz w:val="20"/>
        </w:rPr>
        <w:t xml:space="preserve">The Approved Provider/Nominated Supervisor must ensure that a </w:t>
      </w:r>
      <w:r w:rsidRPr="002B6AFB">
        <w:rPr>
          <w:rFonts w:cs="Arial"/>
          <w:b/>
          <w:sz w:val="20"/>
        </w:rPr>
        <w:t>Risk Assessment</w:t>
      </w:r>
      <w:r w:rsidRPr="002B6AFB">
        <w:rPr>
          <w:rFonts w:cs="Arial"/>
          <w:sz w:val="20"/>
        </w:rPr>
        <w:t xml:space="preserve"> is carried out in relation to any excursion before the excursion takes place.</w:t>
      </w:r>
    </w:p>
    <w:p w14:paraId="2F5D9FE8" w14:textId="77777777" w:rsidR="008C57DB" w:rsidRPr="002B6AFB" w:rsidRDefault="008C57DB" w:rsidP="008C57DB">
      <w:pPr>
        <w:pStyle w:val="BodyText"/>
        <w:rPr>
          <w:rFonts w:cs="Arial"/>
        </w:rPr>
      </w:pPr>
    </w:p>
    <w:p w14:paraId="35CC597B" w14:textId="77777777" w:rsidR="008C57DB" w:rsidRPr="002B6AFB" w:rsidRDefault="008C57DB" w:rsidP="008C57DB">
      <w:pPr>
        <w:pStyle w:val="BodyText"/>
        <w:rPr>
          <w:rFonts w:cs="Arial"/>
        </w:rPr>
      </w:pPr>
      <w:r w:rsidRPr="002B6AFB">
        <w:rPr>
          <w:rFonts w:cs="Arial"/>
          <w:b/>
        </w:rPr>
        <w:t>Parent Permission</w:t>
      </w:r>
    </w:p>
    <w:p w14:paraId="7B91811F" w14:textId="77777777" w:rsidR="008C57DB" w:rsidRPr="002B6AFB" w:rsidRDefault="008C57DB" w:rsidP="008C57DB">
      <w:pPr>
        <w:pStyle w:val="BodyText"/>
        <w:rPr>
          <w:rFonts w:cs="Arial"/>
        </w:rPr>
      </w:pPr>
    </w:p>
    <w:p w14:paraId="1813805E" w14:textId="77777777" w:rsidR="008C57DB" w:rsidRPr="002B6AFB" w:rsidRDefault="008C57DB" w:rsidP="008C57DB">
      <w:pPr>
        <w:pStyle w:val="BodyText"/>
        <w:numPr>
          <w:ilvl w:val="0"/>
          <w:numId w:val="3"/>
        </w:numPr>
        <w:jc w:val="both"/>
        <w:rPr>
          <w:rFonts w:cs="Arial"/>
          <w:sz w:val="20"/>
        </w:rPr>
      </w:pPr>
      <w:r w:rsidRPr="002B6AFB">
        <w:rPr>
          <w:rFonts w:cs="Arial"/>
          <w:sz w:val="20"/>
        </w:rPr>
        <w:t xml:space="preserve">All </w:t>
      </w:r>
      <w:r>
        <w:rPr>
          <w:rFonts w:cs="Arial"/>
          <w:sz w:val="20"/>
        </w:rPr>
        <w:t>p</w:t>
      </w:r>
      <w:r w:rsidRPr="002B6AFB">
        <w:rPr>
          <w:rFonts w:cs="Arial"/>
          <w:sz w:val="20"/>
        </w:rPr>
        <w:t>arents/</w:t>
      </w:r>
      <w:r>
        <w:rPr>
          <w:rFonts w:cs="Arial"/>
          <w:sz w:val="20"/>
        </w:rPr>
        <w:t>g</w:t>
      </w:r>
      <w:r w:rsidRPr="002B6AFB">
        <w:rPr>
          <w:rFonts w:cs="Arial"/>
          <w:sz w:val="20"/>
        </w:rPr>
        <w:t>uardians are to receive a written itinerary, along with the reasons for taking the children on the excursion, prior to giving permission for their child to participate in the excursion.</w:t>
      </w:r>
    </w:p>
    <w:p w14:paraId="3F306499" w14:textId="77777777" w:rsidR="008C57DB" w:rsidRPr="002B6AFB" w:rsidRDefault="008C57DB" w:rsidP="008C57DB">
      <w:pPr>
        <w:pStyle w:val="BodyText"/>
        <w:jc w:val="both"/>
        <w:rPr>
          <w:rFonts w:cs="Arial"/>
          <w:sz w:val="20"/>
        </w:rPr>
      </w:pPr>
    </w:p>
    <w:p w14:paraId="3E90223D" w14:textId="77777777" w:rsidR="008C57DB" w:rsidRPr="002B6AFB" w:rsidRDefault="008C57DB" w:rsidP="008C57DB">
      <w:pPr>
        <w:pStyle w:val="BodyText"/>
        <w:numPr>
          <w:ilvl w:val="0"/>
          <w:numId w:val="3"/>
        </w:numPr>
        <w:jc w:val="both"/>
        <w:rPr>
          <w:rFonts w:cs="Arial"/>
          <w:sz w:val="20"/>
        </w:rPr>
      </w:pPr>
      <w:r w:rsidRPr="002B6AFB">
        <w:rPr>
          <w:rFonts w:cs="Arial"/>
          <w:sz w:val="20"/>
        </w:rPr>
        <w:t xml:space="preserve">Under no circumstance can a child participate in an excursion if a </w:t>
      </w:r>
      <w:r>
        <w:rPr>
          <w:rFonts w:cs="Arial"/>
          <w:sz w:val="20"/>
        </w:rPr>
        <w:t>p</w:t>
      </w:r>
      <w:r w:rsidRPr="002B6AFB">
        <w:rPr>
          <w:rFonts w:cs="Arial"/>
          <w:sz w:val="20"/>
        </w:rPr>
        <w:t>arent/</w:t>
      </w:r>
      <w:r>
        <w:rPr>
          <w:rFonts w:cs="Arial"/>
          <w:sz w:val="20"/>
        </w:rPr>
        <w:t>g</w:t>
      </w:r>
      <w:r w:rsidRPr="002B6AFB">
        <w:rPr>
          <w:rFonts w:cs="Arial"/>
          <w:sz w:val="20"/>
        </w:rPr>
        <w:t xml:space="preserve">uardian has not given written permission for the child to do so. Permission must be obtained for each individual excursion, and is to take the format of a standard form for each child attending. The form must identify the child and the authorising </w:t>
      </w:r>
      <w:r>
        <w:rPr>
          <w:rFonts w:cs="Arial"/>
          <w:sz w:val="20"/>
        </w:rPr>
        <w:t>p</w:t>
      </w:r>
      <w:r w:rsidRPr="002B6AFB">
        <w:rPr>
          <w:rFonts w:cs="Arial"/>
          <w:sz w:val="20"/>
        </w:rPr>
        <w:t>arent/</w:t>
      </w:r>
      <w:r>
        <w:rPr>
          <w:rFonts w:cs="Arial"/>
          <w:sz w:val="20"/>
        </w:rPr>
        <w:t>g</w:t>
      </w:r>
      <w:r w:rsidRPr="002B6AFB">
        <w:rPr>
          <w:rFonts w:cs="Arial"/>
          <w:sz w:val="20"/>
        </w:rPr>
        <w:t>uardian. The form is to be retained in the child’s file.</w:t>
      </w:r>
    </w:p>
    <w:p w14:paraId="3A7E6423" w14:textId="77777777" w:rsidR="008C57DB" w:rsidRPr="002B6AFB" w:rsidRDefault="008C57DB" w:rsidP="008C57DB">
      <w:pPr>
        <w:pStyle w:val="BodyText"/>
        <w:ind w:left="720"/>
        <w:jc w:val="both"/>
        <w:rPr>
          <w:rFonts w:cs="Arial"/>
          <w:sz w:val="20"/>
        </w:rPr>
      </w:pPr>
    </w:p>
    <w:p w14:paraId="1DD474B9" w14:textId="77777777" w:rsidR="008C57DB" w:rsidRPr="002B6AFB" w:rsidRDefault="008C57DB" w:rsidP="008C57DB">
      <w:pPr>
        <w:pStyle w:val="BodyText"/>
        <w:numPr>
          <w:ilvl w:val="0"/>
          <w:numId w:val="3"/>
        </w:numPr>
        <w:jc w:val="both"/>
        <w:rPr>
          <w:rFonts w:cs="Arial"/>
          <w:sz w:val="20"/>
        </w:rPr>
      </w:pPr>
      <w:r w:rsidRPr="002B6AFB">
        <w:rPr>
          <w:rFonts w:cs="Arial"/>
          <w:sz w:val="20"/>
        </w:rPr>
        <w:t xml:space="preserve">In the event that a child is absent from the </w:t>
      </w:r>
      <w:r>
        <w:rPr>
          <w:rFonts w:cs="Arial"/>
          <w:sz w:val="20"/>
        </w:rPr>
        <w:t>s</w:t>
      </w:r>
      <w:r w:rsidRPr="002B6AFB">
        <w:rPr>
          <w:rFonts w:cs="Arial"/>
          <w:sz w:val="20"/>
        </w:rPr>
        <w:t xml:space="preserve">ervice and twenty-four hours notice cannot be given, the parent may grant approval on the day of the excursion. However, the </w:t>
      </w:r>
      <w:r>
        <w:rPr>
          <w:rFonts w:cs="Arial"/>
          <w:sz w:val="20"/>
        </w:rPr>
        <w:t>s</w:t>
      </w:r>
      <w:r w:rsidRPr="002B6AFB">
        <w:rPr>
          <w:rFonts w:cs="Arial"/>
          <w:sz w:val="20"/>
        </w:rPr>
        <w:t xml:space="preserve">ervice is to attempt to contact the </w:t>
      </w:r>
      <w:r>
        <w:rPr>
          <w:rFonts w:cs="Arial"/>
          <w:sz w:val="20"/>
        </w:rPr>
        <w:t>p</w:t>
      </w:r>
      <w:r w:rsidRPr="002B6AFB">
        <w:rPr>
          <w:rFonts w:cs="Arial"/>
          <w:sz w:val="20"/>
        </w:rPr>
        <w:t>arent/</w:t>
      </w:r>
      <w:r>
        <w:rPr>
          <w:rFonts w:cs="Arial"/>
          <w:sz w:val="20"/>
        </w:rPr>
        <w:t>g</w:t>
      </w:r>
      <w:r w:rsidRPr="002B6AFB">
        <w:rPr>
          <w:rFonts w:cs="Arial"/>
          <w:sz w:val="20"/>
        </w:rPr>
        <w:t xml:space="preserve">uardian of the child prior to the excursion, and to ensure that appropriate arrangements have been made for the child to remain at the </w:t>
      </w:r>
      <w:r>
        <w:rPr>
          <w:rFonts w:cs="Arial"/>
          <w:sz w:val="20"/>
        </w:rPr>
        <w:t>s</w:t>
      </w:r>
      <w:r w:rsidRPr="002B6AFB">
        <w:rPr>
          <w:rFonts w:cs="Arial"/>
          <w:sz w:val="20"/>
        </w:rPr>
        <w:t>ervice, if the parent/Guardian wishes.</w:t>
      </w:r>
    </w:p>
    <w:p w14:paraId="7A8EA728" w14:textId="77777777" w:rsidR="008C57DB" w:rsidRPr="002B6AFB" w:rsidRDefault="008C57DB" w:rsidP="008C57DB">
      <w:pPr>
        <w:pStyle w:val="BodyText"/>
        <w:jc w:val="both"/>
        <w:rPr>
          <w:rFonts w:cs="Arial"/>
          <w:sz w:val="20"/>
        </w:rPr>
      </w:pPr>
    </w:p>
    <w:p w14:paraId="4DAFB473" w14:textId="77777777" w:rsidR="008C57DB" w:rsidRPr="002B6AFB" w:rsidRDefault="008C57DB" w:rsidP="008C57DB">
      <w:pPr>
        <w:pStyle w:val="BodyText"/>
        <w:rPr>
          <w:rFonts w:cs="Arial"/>
        </w:rPr>
      </w:pPr>
    </w:p>
    <w:p w14:paraId="68AA709F" w14:textId="77777777" w:rsidR="008C57DB" w:rsidRPr="002B6AFB" w:rsidRDefault="008C57DB" w:rsidP="008C57DB">
      <w:pPr>
        <w:pStyle w:val="BodyText"/>
        <w:rPr>
          <w:rFonts w:cs="Arial"/>
        </w:rPr>
      </w:pPr>
      <w:r w:rsidRPr="002B6AFB">
        <w:rPr>
          <w:rFonts w:cs="Arial"/>
          <w:b/>
        </w:rPr>
        <w:t>First Aid Requirements</w:t>
      </w:r>
    </w:p>
    <w:p w14:paraId="6DAF8396" w14:textId="77777777" w:rsidR="008C57DB" w:rsidRPr="002B6AFB" w:rsidRDefault="008C57DB" w:rsidP="008C57DB">
      <w:pPr>
        <w:pStyle w:val="BodyText"/>
        <w:rPr>
          <w:rFonts w:cs="Arial"/>
        </w:rPr>
      </w:pPr>
    </w:p>
    <w:p w14:paraId="01580D0E" w14:textId="77777777" w:rsidR="008C57DB" w:rsidRPr="002B6AFB" w:rsidRDefault="008C57DB" w:rsidP="008C57DB">
      <w:pPr>
        <w:pStyle w:val="BodyText"/>
        <w:numPr>
          <w:ilvl w:val="0"/>
          <w:numId w:val="4"/>
        </w:numPr>
        <w:jc w:val="both"/>
        <w:rPr>
          <w:rFonts w:cs="Arial"/>
          <w:sz w:val="20"/>
        </w:rPr>
      </w:pPr>
      <w:r w:rsidRPr="002B6AFB">
        <w:rPr>
          <w:rFonts w:cs="Arial"/>
          <w:sz w:val="20"/>
        </w:rPr>
        <w:t xml:space="preserve">At least one </w:t>
      </w:r>
      <w:r>
        <w:rPr>
          <w:rFonts w:cs="Arial"/>
          <w:sz w:val="20"/>
        </w:rPr>
        <w:t>e</w:t>
      </w:r>
      <w:r w:rsidRPr="002B6AFB">
        <w:rPr>
          <w:rFonts w:cs="Arial"/>
          <w:sz w:val="20"/>
        </w:rPr>
        <w:t>ducator /</w:t>
      </w:r>
      <w:r>
        <w:rPr>
          <w:rFonts w:cs="Arial"/>
          <w:sz w:val="20"/>
        </w:rPr>
        <w:t>s</w:t>
      </w:r>
      <w:r w:rsidRPr="002B6AFB">
        <w:rPr>
          <w:rFonts w:cs="Arial"/>
          <w:sz w:val="20"/>
        </w:rPr>
        <w:t>taff member attending the excursion must have approved First Aid qualifications, as well as Asthma and Anaphylaxis Training.</w:t>
      </w:r>
    </w:p>
    <w:p w14:paraId="29F9736E" w14:textId="77777777" w:rsidR="008C57DB" w:rsidRPr="002B6AFB" w:rsidRDefault="008C57DB" w:rsidP="008C57DB">
      <w:pPr>
        <w:pStyle w:val="BodyText"/>
        <w:jc w:val="both"/>
        <w:rPr>
          <w:rFonts w:cs="Arial"/>
          <w:sz w:val="20"/>
        </w:rPr>
      </w:pPr>
    </w:p>
    <w:p w14:paraId="61CE1648" w14:textId="77777777" w:rsidR="008C57DB" w:rsidRPr="002B6AFB" w:rsidRDefault="008C57DB" w:rsidP="008C57DB">
      <w:pPr>
        <w:pStyle w:val="BodyText"/>
        <w:numPr>
          <w:ilvl w:val="0"/>
          <w:numId w:val="4"/>
        </w:numPr>
        <w:jc w:val="both"/>
        <w:rPr>
          <w:rFonts w:cs="Arial"/>
          <w:sz w:val="20"/>
        </w:rPr>
      </w:pPr>
      <w:r w:rsidRPr="002B6AFB">
        <w:rPr>
          <w:rFonts w:cs="Arial"/>
          <w:sz w:val="20"/>
        </w:rPr>
        <w:t>A suitably equipped and well stocked First Aid Kit should be taken on all excursions.</w:t>
      </w:r>
    </w:p>
    <w:p w14:paraId="3A39ACE6" w14:textId="77777777" w:rsidR="008C57DB" w:rsidRPr="002B6AFB" w:rsidRDefault="008C57DB" w:rsidP="008C57DB">
      <w:pPr>
        <w:pStyle w:val="BodyText"/>
        <w:jc w:val="both"/>
        <w:rPr>
          <w:rFonts w:cs="Arial"/>
          <w:sz w:val="20"/>
        </w:rPr>
      </w:pPr>
    </w:p>
    <w:p w14:paraId="51AAC287" w14:textId="77777777" w:rsidR="008C57DB" w:rsidRPr="002B6AFB" w:rsidRDefault="008C57DB" w:rsidP="008C57DB">
      <w:pPr>
        <w:pStyle w:val="BodyText"/>
        <w:jc w:val="both"/>
        <w:rPr>
          <w:rFonts w:cs="Arial"/>
        </w:rPr>
      </w:pPr>
    </w:p>
    <w:p w14:paraId="1EF5A01E" w14:textId="77777777" w:rsidR="008C57DB" w:rsidRPr="002B6AFB" w:rsidRDefault="008C57DB" w:rsidP="008C57DB">
      <w:pPr>
        <w:pStyle w:val="BodyText"/>
        <w:rPr>
          <w:rFonts w:cs="Arial"/>
        </w:rPr>
      </w:pPr>
      <w:r w:rsidRPr="002B6AFB">
        <w:rPr>
          <w:rFonts w:cs="Arial"/>
          <w:b/>
        </w:rPr>
        <w:t>Supervision</w:t>
      </w:r>
    </w:p>
    <w:p w14:paraId="500C6807" w14:textId="77777777" w:rsidR="008C57DB" w:rsidRPr="002B6AFB" w:rsidRDefault="008C57DB" w:rsidP="008C57DB">
      <w:pPr>
        <w:pStyle w:val="BodyText"/>
        <w:rPr>
          <w:rFonts w:cs="Arial"/>
        </w:rPr>
      </w:pPr>
    </w:p>
    <w:p w14:paraId="06FFB92D" w14:textId="77777777" w:rsidR="008C57DB" w:rsidRPr="002B6AFB" w:rsidRDefault="008C57DB" w:rsidP="008C57DB">
      <w:pPr>
        <w:pStyle w:val="BodyText"/>
        <w:jc w:val="both"/>
        <w:rPr>
          <w:rFonts w:cs="Arial"/>
          <w:sz w:val="20"/>
        </w:rPr>
      </w:pPr>
      <w:r w:rsidRPr="002B6AFB">
        <w:rPr>
          <w:rFonts w:cs="Arial"/>
          <w:sz w:val="20"/>
        </w:rPr>
        <w:t>The ratios below are given as a minimal requirement, and the use of additional adults should be sought if the Approved Provider/Nominated Supervisor feels it is necessary.</w:t>
      </w:r>
    </w:p>
    <w:p w14:paraId="1B6FA4A7" w14:textId="77777777" w:rsidR="008C57DB" w:rsidRPr="002B6AFB" w:rsidRDefault="008C57DB" w:rsidP="008C57DB">
      <w:pPr>
        <w:pStyle w:val="BodyText"/>
        <w:jc w:val="both"/>
        <w:rPr>
          <w:rFonts w:cs="Arial"/>
          <w:sz w:val="20"/>
        </w:rPr>
      </w:pPr>
    </w:p>
    <w:p w14:paraId="250C6214" w14:textId="77777777" w:rsidR="008C57DB" w:rsidRPr="002B6AFB" w:rsidRDefault="008C57DB" w:rsidP="008C57DB">
      <w:pPr>
        <w:pStyle w:val="BodyText"/>
        <w:jc w:val="both"/>
        <w:rPr>
          <w:rFonts w:cs="Arial"/>
          <w:b/>
          <w:i/>
          <w:sz w:val="20"/>
        </w:rPr>
      </w:pPr>
      <w:r w:rsidRPr="002B6AFB">
        <w:rPr>
          <w:rFonts w:cs="Arial"/>
          <w:b/>
          <w:i/>
          <w:sz w:val="20"/>
        </w:rPr>
        <w:t>Note: A Responsible Person needs to be with the Children at all times during the excursion and back at the Service.</w:t>
      </w:r>
    </w:p>
    <w:p w14:paraId="671B50B6" w14:textId="77777777" w:rsidR="008C57DB" w:rsidRPr="002B6AFB" w:rsidRDefault="008C57DB" w:rsidP="008C57DB">
      <w:pPr>
        <w:pStyle w:val="BodyText"/>
        <w:jc w:val="both"/>
        <w:rPr>
          <w:rFonts w:cs="Arial"/>
          <w:sz w:val="20"/>
        </w:rPr>
      </w:pPr>
    </w:p>
    <w:p w14:paraId="1DF43FD8" w14:textId="77777777" w:rsidR="008C57DB" w:rsidRPr="002B6AFB" w:rsidRDefault="008C57DB" w:rsidP="008C57DB">
      <w:pPr>
        <w:pStyle w:val="BodyText"/>
        <w:jc w:val="both"/>
        <w:rPr>
          <w:rFonts w:cs="Arial"/>
          <w:b/>
          <w:sz w:val="20"/>
        </w:rPr>
      </w:pPr>
      <w:r w:rsidRPr="002B6AFB">
        <w:rPr>
          <w:rFonts w:cs="Arial"/>
          <w:b/>
          <w:sz w:val="20"/>
        </w:rPr>
        <w:t>General</w:t>
      </w:r>
    </w:p>
    <w:p w14:paraId="3E420042" w14:textId="77777777" w:rsidR="008C57DB" w:rsidRPr="002B6AFB" w:rsidRDefault="008C57DB" w:rsidP="008C57DB">
      <w:pPr>
        <w:pStyle w:val="BodyText"/>
        <w:jc w:val="both"/>
        <w:rPr>
          <w:rFonts w:cs="Arial"/>
          <w:b/>
          <w:sz w:val="20"/>
        </w:rPr>
      </w:pPr>
    </w:p>
    <w:p w14:paraId="0510C610" w14:textId="77777777" w:rsidR="008C57DB" w:rsidRPr="008C57DB" w:rsidRDefault="008C57DB" w:rsidP="008C57DB">
      <w:pPr>
        <w:pStyle w:val="BodyText"/>
        <w:numPr>
          <w:ilvl w:val="0"/>
          <w:numId w:val="5"/>
        </w:numPr>
        <w:jc w:val="both"/>
        <w:rPr>
          <w:rFonts w:cs="Arial"/>
          <w:b/>
          <w:sz w:val="20"/>
        </w:rPr>
      </w:pPr>
      <w:r w:rsidRPr="008C57DB">
        <w:rPr>
          <w:rFonts w:cs="Arial"/>
          <w:b/>
          <w:sz w:val="20"/>
        </w:rPr>
        <w:t>Adult child ratios are to be:</w:t>
      </w:r>
    </w:p>
    <w:p w14:paraId="6F8AFE5F" w14:textId="77777777" w:rsidR="008C57DB" w:rsidRPr="008C57DB" w:rsidRDefault="008C57DB" w:rsidP="008C57DB">
      <w:pPr>
        <w:pStyle w:val="BodyText"/>
        <w:numPr>
          <w:ilvl w:val="0"/>
          <w:numId w:val="2"/>
        </w:numPr>
        <w:jc w:val="both"/>
        <w:rPr>
          <w:rFonts w:cs="Arial"/>
          <w:b/>
          <w:sz w:val="20"/>
        </w:rPr>
      </w:pPr>
      <w:r w:rsidRPr="008C57DB">
        <w:rPr>
          <w:rFonts w:cs="Arial"/>
          <w:b/>
          <w:sz w:val="20"/>
        </w:rPr>
        <w:t>one adult for each two children under three years of age</w:t>
      </w:r>
    </w:p>
    <w:p w14:paraId="424D62F2" w14:textId="77777777" w:rsidR="008C57DB" w:rsidRPr="008C57DB" w:rsidRDefault="008C57DB" w:rsidP="008C57DB">
      <w:pPr>
        <w:pStyle w:val="BodyText"/>
        <w:numPr>
          <w:ilvl w:val="0"/>
          <w:numId w:val="2"/>
        </w:numPr>
        <w:jc w:val="both"/>
        <w:rPr>
          <w:rFonts w:cs="Arial"/>
          <w:b/>
          <w:sz w:val="20"/>
        </w:rPr>
      </w:pPr>
      <w:r w:rsidRPr="008C57DB">
        <w:rPr>
          <w:rFonts w:cs="Arial"/>
          <w:b/>
          <w:sz w:val="20"/>
        </w:rPr>
        <w:t>one adult for each five children who are three or more years of age</w:t>
      </w:r>
    </w:p>
    <w:p w14:paraId="2DD9AF10" w14:textId="77777777" w:rsidR="008C57DB" w:rsidRPr="002B6AFB" w:rsidRDefault="008C57DB" w:rsidP="008C57DB">
      <w:pPr>
        <w:pStyle w:val="BodyText"/>
        <w:ind w:left="1440"/>
        <w:jc w:val="both"/>
        <w:rPr>
          <w:rFonts w:cs="Arial"/>
          <w:sz w:val="20"/>
        </w:rPr>
      </w:pPr>
    </w:p>
    <w:p w14:paraId="131DC7CA" w14:textId="77777777" w:rsidR="008C57DB" w:rsidRPr="002B6AFB" w:rsidRDefault="008C57DB" w:rsidP="008C57DB">
      <w:pPr>
        <w:pStyle w:val="BodyText"/>
        <w:numPr>
          <w:ilvl w:val="0"/>
          <w:numId w:val="5"/>
        </w:numPr>
        <w:jc w:val="both"/>
        <w:rPr>
          <w:rFonts w:cs="Arial"/>
          <w:sz w:val="20"/>
        </w:rPr>
      </w:pPr>
      <w:r w:rsidRPr="002B6AFB">
        <w:rPr>
          <w:rFonts w:cs="Arial"/>
          <w:sz w:val="20"/>
        </w:rPr>
        <w:t>The adult to child ratios on any excursion that involves the use of motor or other transport, or crossing a major road are to be:</w:t>
      </w:r>
    </w:p>
    <w:p w14:paraId="78865517" w14:textId="77777777" w:rsidR="008C57DB" w:rsidRPr="002B6AFB" w:rsidRDefault="008C57DB" w:rsidP="008C57DB">
      <w:pPr>
        <w:pStyle w:val="BodyText"/>
        <w:numPr>
          <w:ilvl w:val="0"/>
          <w:numId w:val="2"/>
        </w:numPr>
        <w:jc w:val="both"/>
        <w:rPr>
          <w:rFonts w:cs="Arial"/>
          <w:sz w:val="20"/>
        </w:rPr>
      </w:pPr>
      <w:r w:rsidRPr="002B6AFB">
        <w:rPr>
          <w:rFonts w:cs="Arial"/>
          <w:sz w:val="20"/>
        </w:rPr>
        <w:t>one adult for each two children who are under three years of age</w:t>
      </w:r>
    </w:p>
    <w:p w14:paraId="547B42D9" w14:textId="77777777" w:rsidR="008C57DB" w:rsidRPr="002B6AFB" w:rsidRDefault="008C57DB" w:rsidP="008C57DB">
      <w:pPr>
        <w:pStyle w:val="BodyText"/>
        <w:numPr>
          <w:ilvl w:val="0"/>
          <w:numId w:val="2"/>
        </w:numPr>
        <w:jc w:val="both"/>
        <w:rPr>
          <w:rFonts w:cs="Arial"/>
          <w:sz w:val="20"/>
        </w:rPr>
      </w:pPr>
      <w:r w:rsidRPr="002B6AFB">
        <w:rPr>
          <w:rFonts w:cs="Arial"/>
          <w:sz w:val="20"/>
        </w:rPr>
        <w:t>one adult for each four children who are three or more years of age</w:t>
      </w:r>
    </w:p>
    <w:p w14:paraId="17C06377" w14:textId="77777777" w:rsidR="008C57DB" w:rsidRPr="002B6AFB" w:rsidRDefault="008C57DB" w:rsidP="008C57DB">
      <w:pPr>
        <w:pStyle w:val="BodyText"/>
        <w:ind w:left="1800"/>
        <w:rPr>
          <w:rFonts w:cs="Arial"/>
          <w:sz w:val="20"/>
        </w:rPr>
      </w:pPr>
    </w:p>
    <w:p w14:paraId="4AB47D88" w14:textId="77777777" w:rsidR="008C57DB" w:rsidRPr="002B6AFB" w:rsidRDefault="008C57DB" w:rsidP="008C57DB">
      <w:pPr>
        <w:pStyle w:val="BodyText"/>
        <w:ind w:left="1800"/>
        <w:jc w:val="both"/>
        <w:rPr>
          <w:rFonts w:cs="Arial"/>
          <w:sz w:val="20"/>
        </w:rPr>
      </w:pPr>
    </w:p>
    <w:p w14:paraId="0940B82E" w14:textId="77777777" w:rsidR="008C57DB" w:rsidRPr="002B6AFB" w:rsidRDefault="008C57DB" w:rsidP="008C57DB">
      <w:pPr>
        <w:pStyle w:val="BodyText"/>
        <w:ind w:left="1800"/>
        <w:jc w:val="both"/>
        <w:rPr>
          <w:rFonts w:cs="Arial"/>
          <w:sz w:val="20"/>
        </w:rPr>
      </w:pPr>
    </w:p>
    <w:p w14:paraId="12E67429" w14:textId="77777777" w:rsidR="008C57DB" w:rsidRPr="002B6AFB" w:rsidRDefault="008C57DB" w:rsidP="008C57DB">
      <w:pPr>
        <w:pStyle w:val="BodyText"/>
        <w:ind w:left="1800"/>
        <w:jc w:val="both"/>
        <w:rPr>
          <w:rFonts w:cs="Arial"/>
          <w:sz w:val="20"/>
        </w:rPr>
      </w:pPr>
    </w:p>
    <w:p w14:paraId="2E030C42" w14:textId="77777777" w:rsidR="008C57DB" w:rsidRPr="002B6AFB" w:rsidRDefault="008C57DB" w:rsidP="008C57DB">
      <w:pPr>
        <w:pStyle w:val="BodyText"/>
        <w:jc w:val="both"/>
        <w:rPr>
          <w:rFonts w:cs="Arial"/>
          <w:b/>
          <w:sz w:val="20"/>
        </w:rPr>
      </w:pPr>
      <w:r w:rsidRPr="002B6AFB">
        <w:rPr>
          <w:rFonts w:cs="Arial"/>
          <w:b/>
          <w:sz w:val="20"/>
        </w:rPr>
        <w:t>Water Hazards</w:t>
      </w:r>
    </w:p>
    <w:p w14:paraId="45F9FEC4" w14:textId="77777777" w:rsidR="008C57DB" w:rsidRPr="002B6AFB" w:rsidRDefault="008C57DB" w:rsidP="008C57DB">
      <w:pPr>
        <w:pStyle w:val="BodyText"/>
        <w:ind w:left="1440"/>
        <w:jc w:val="both"/>
        <w:rPr>
          <w:rFonts w:cs="Arial"/>
          <w:sz w:val="20"/>
        </w:rPr>
      </w:pPr>
    </w:p>
    <w:p w14:paraId="22AF8749" w14:textId="77777777" w:rsidR="008C57DB" w:rsidRPr="008C57DB" w:rsidRDefault="008C57DB" w:rsidP="008C57DB">
      <w:pPr>
        <w:pStyle w:val="BodyText"/>
        <w:numPr>
          <w:ilvl w:val="0"/>
          <w:numId w:val="5"/>
        </w:numPr>
        <w:jc w:val="both"/>
        <w:rPr>
          <w:rFonts w:cs="Arial"/>
          <w:b/>
          <w:sz w:val="20"/>
        </w:rPr>
      </w:pPr>
      <w:r w:rsidRPr="008C57DB">
        <w:rPr>
          <w:rFonts w:cs="Arial"/>
          <w:b/>
          <w:sz w:val="20"/>
        </w:rPr>
        <w:t>The adult to child ratios on any excursion to a beach, river, lake or other place where there is a water hazard are to be:</w:t>
      </w:r>
    </w:p>
    <w:p w14:paraId="42E5CC71" w14:textId="77777777" w:rsidR="008C57DB" w:rsidRPr="008C57DB" w:rsidRDefault="008C57DB" w:rsidP="008C57DB">
      <w:pPr>
        <w:pStyle w:val="BodyText"/>
        <w:numPr>
          <w:ilvl w:val="0"/>
          <w:numId w:val="2"/>
        </w:numPr>
        <w:jc w:val="both"/>
        <w:rPr>
          <w:rFonts w:cs="Arial"/>
          <w:b/>
          <w:sz w:val="20"/>
        </w:rPr>
      </w:pPr>
      <w:r w:rsidRPr="008C57DB">
        <w:rPr>
          <w:rFonts w:cs="Arial"/>
          <w:b/>
          <w:sz w:val="20"/>
        </w:rPr>
        <w:t>one adult for each child who is under three years of age, and</w:t>
      </w:r>
    </w:p>
    <w:p w14:paraId="04E0EB7D" w14:textId="77777777" w:rsidR="008C57DB" w:rsidRPr="008C57DB" w:rsidRDefault="008C57DB" w:rsidP="008C57DB">
      <w:pPr>
        <w:pStyle w:val="BodyText"/>
        <w:numPr>
          <w:ilvl w:val="0"/>
          <w:numId w:val="2"/>
        </w:numPr>
        <w:jc w:val="both"/>
        <w:rPr>
          <w:rFonts w:cs="Arial"/>
          <w:b/>
          <w:sz w:val="20"/>
        </w:rPr>
      </w:pPr>
      <w:r w:rsidRPr="008C57DB">
        <w:rPr>
          <w:rFonts w:cs="Arial"/>
          <w:b/>
          <w:sz w:val="20"/>
        </w:rPr>
        <w:t>one adult for each two children who are three or more years of age but who do not normally attend school, and</w:t>
      </w:r>
    </w:p>
    <w:p w14:paraId="43B6C51F" w14:textId="77777777" w:rsidR="008C57DB" w:rsidRPr="008C57DB" w:rsidRDefault="008C57DB" w:rsidP="008C57DB">
      <w:pPr>
        <w:pStyle w:val="BodyText"/>
        <w:numPr>
          <w:ilvl w:val="0"/>
          <w:numId w:val="2"/>
        </w:numPr>
        <w:jc w:val="both"/>
        <w:rPr>
          <w:rFonts w:cs="Arial"/>
          <w:b/>
          <w:sz w:val="20"/>
        </w:rPr>
      </w:pPr>
      <w:r w:rsidRPr="008C57DB">
        <w:rPr>
          <w:rFonts w:cs="Arial"/>
          <w:b/>
          <w:sz w:val="20"/>
        </w:rPr>
        <w:t>one adult for each five children who normally attend school.</w:t>
      </w:r>
    </w:p>
    <w:p w14:paraId="55B4FE44" w14:textId="77777777" w:rsidR="008C57DB" w:rsidRPr="002B6AFB" w:rsidRDefault="008C57DB" w:rsidP="008C57DB">
      <w:pPr>
        <w:pStyle w:val="BodyText"/>
        <w:ind w:left="1440"/>
        <w:rPr>
          <w:rFonts w:cs="Arial"/>
        </w:rPr>
      </w:pPr>
    </w:p>
    <w:p w14:paraId="1B8B65E6" w14:textId="77777777" w:rsidR="008C57DB" w:rsidRPr="002B6AFB" w:rsidRDefault="008C57DB" w:rsidP="008C57DB">
      <w:pPr>
        <w:pStyle w:val="BodyText"/>
        <w:numPr>
          <w:ilvl w:val="0"/>
          <w:numId w:val="5"/>
        </w:numPr>
        <w:jc w:val="both"/>
        <w:rPr>
          <w:rFonts w:cs="Arial"/>
          <w:sz w:val="20"/>
        </w:rPr>
      </w:pPr>
      <w:r w:rsidRPr="002B6AFB">
        <w:rPr>
          <w:rFonts w:cs="Arial"/>
          <w:sz w:val="20"/>
        </w:rPr>
        <w:t>The Approved Provider/Nominated Supervisor must ensure that children are taken on an excursion to swim for the purpose only of learning water safety or learning to swim. The minimum adult to child ratio of participants in the excursion is one adult for each child.</w:t>
      </w:r>
    </w:p>
    <w:p w14:paraId="4DD0F14F" w14:textId="77777777" w:rsidR="008C57DB" w:rsidRPr="002B6AFB" w:rsidRDefault="008C57DB" w:rsidP="008C57DB">
      <w:pPr>
        <w:pStyle w:val="BodyText"/>
        <w:rPr>
          <w:rFonts w:cs="Arial"/>
        </w:rPr>
      </w:pPr>
    </w:p>
    <w:p w14:paraId="63C64BD9" w14:textId="77777777" w:rsidR="008C57DB" w:rsidRPr="002B6AFB" w:rsidRDefault="008C57DB" w:rsidP="008C57DB">
      <w:pPr>
        <w:pStyle w:val="BodyText"/>
        <w:numPr>
          <w:ilvl w:val="0"/>
          <w:numId w:val="5"/>
        </w:numPr>
        <w:jc w:val="both"/>
        <w:rPr>
          <w:rFonts w:cs="Arial"/>
          <w:sz w:val="20"/>
        </w:rPr>
      </w:pPr>
      <w:r w:rsidRPr="002B6AFB">
        <w:rPr>
          <w:rFonts w:cs="Arial"/>
          <w:sz w:val="20"/>
        </w:rPr>
        <w:t>The Approved Provider/Nominated Supervisor must ensure that children are not taken on a excursion to a beach, river, lake or other place where there is a water hazard unless two of the adult persons accompanying the children have:</w:t>
      </w:r>
    </w:p>
    <w:p w14:paraId="4958B01A" w14:textId="77777777" w:rsidR="008C57DB" w:rsidRPr="002B6AFB" w:rsidRDefault="008C57DB" w:rsidP="008C57DB">
      <w:pPr>
        <w:pStyle w:val="BodyText"/>
        <w:numPr>
          <w:ilvl w:val="0"/>
          <w:numId w:val="2"/>
        </w:numPr>
        <w:jc w:val="both"/>
        <w:rPr>
          <w:rFonts w:cs="Arial"/>
          <w:sz w:val="20"/>
        </w:rPr>
      </w:pPr>
      <w:r w:rsidRPr="002B6AFB">
        <w:rPr>
          <w:rFonts w:cs="Arial"/>
          <w:sz w:val="20"/>
        </w:rPr>
        <w:t>A current approved First Aid qualification and</w:t>
      </w:r>
    </w:p>
    <w:p w14:paraId="6A68C157" w14:textId="77777777" w:rsidR="008C57DB" w:rsidRPr="002B6AFB" w:rsidRDefault="008C57DB" w:rsidP="008C57DB">
      <w:pPr>
        <w:pStyle w:val="BodyText"/>
        <w:numPr>
          <w:ilvl w:val="0"/>
          <w:numId w:val="2"/>
        </w:numPr>
        <w:jc w:val="both"/>
        <w:rPr>
          <w:rFonts w:cs="Arial"/>
          <w:sz w:val="20"/>
        </w:rPr>
      </w:pPr>
      <w:r w:rsidRPr="002B6AFB">
        <w:rPr>
          <w:rFonts w:cs="Arial"/>
          <w:sz w:val="20"/>
        </w:rPr>
        <w:t>The knowledge and the ability to implement water safety procedures.</w:t>
      </w:r>
    </w:p>
    <w:p w14:paraId="4FCE1606" w14:textId="77777777" w:rsidR="008C57DB" w:rsidRPr="002B6AFB" w:rsidRDefault="008C57DB" w:rsidP="008C57DB">
      <w:pPr>
        <w:pStyle w:val="BodyText"/>
        <w:ind w:left="1440"/>
        <w:jc w:val="both"/>
        <w:rPr>
          <w:rFonts w:cs="Arial"/>
          <w:sz w:val="20"/>
        </w:rPr>
      </w:pPr>
    </w:p>
    <w:p w14:paraId="302FC1D7" w14:textId="77777777" w:rsidR="008C57DB" w:rsidRPr="002B6AFB" w:rsidRDefault="008C57DB" w:rsidP="008C57DB">
      <w:pPr>
        <w:pStyle w:val="BodyText"/>
        <w:numPr>
          <w:ilvl w:val="0"/>
          <w:numId w:val="5"/>
        </w:numPr>
        <w:jc w:val="both"/>
        <w:rPr>
          <w:rFonts w:cs="Arial"/>
          <w:sz w:val="20"/>
        </w:rPr>
      </w:pPr>
      <w:r w:rsidRPr="002B6AFB">
        <w:rPr>
          <w:rFonts w:cs="Arial"/>
          <w:sz w:val="20"/>
        </w:rPr>
        <w:t>When Inclusion Support children are taken on an excursion, additional adults should be included in the ratios, dependent upon the disability, to ensure the child’s safety, and that they benefit from the excursion. The Inclusion Support coordinator of the Inclusion Support Unit should be contacted to discuss the requirements of extra Educators/Staff for the excursion and the availability of such Educators/Staff.</w:t>
      </w:r>
    </w:p>
    <w:p w14:paraId="332C30E5" w14:textId="77777777" w:rsidR="008C57DB" w:rsidRPr="002B6AFB" w:rsidRDefault="008C57DB" w:rsidP="008C57DB">
      <w:pPr>
        <w:pStyle w:val="BodyText"/>
        <w:jc w:val="both"/>
        <w:rPr>
          <w:rFonts w:cs="Arial"/>
          <w:sz w:val="20"/>
        </w:rPr>
      </w:pPr>
    </w:p>
    <w:p w14:paraId="415C8839" w14:textId="77777777" w:rsidR="008C57DB" w:rsidRPr="002B6AFB" w:rsidRDefault="008C57DB" w:rsidP="008C57DB">
      <w:pPr>
        <w:pStyle w:val="BodyText"/>
        <w:numPr>
          <w:ilvl w:val="0"/>
          <w:numId w:val="5"/>
        </w:numPr>
        <w:jc w:val="both"/>
        <w:rPr>
          <w:rFonts w:cs="Arial"/>
          <w:sz w:val="20"/>
        </w:rPr>
      </w:pPr>
      <w:r w:rsidRPr="002B6AFB">
        <w:rPr>
          <w:rFonts w:cs="Arial"/>
          <w:sz w:val="20"/>
        </w:rPr>
        <w:t>Accompanying adults should be assigned specific children to their care. Expectations of adults and objectives for children should be explained clearly to all adults attending, prior to leaving the centre. Remember, ultimately it is the Approved Provider/Nominated Supervisor who is responsible for the care of all children. Accompanying adults who are not members of staff should not be left unsupervised with the children. A member of staff must remain with the children at all times.</w:t>
      </w:r>
    </w:p>
    <w:p w14:paraId="15E2D40B" w14:textId="77777777" w:rsidR="008C57DB" w:rsidRPr="002B6AFB" w:rsidRDefault="008C57DB" w:rsidP="008C57DB">
      <w:pPr>
        <w:pStyle w:val="BodyText"/>
        <w:rPr>
          <w:rFonts w:cs="Arial"/>
        </w:rPr>
      </w:pPr>
    </w:p>
    <w:p w14:paraId="39ED5B99" w14:textId="77777777" w:rsidR="008C57DB" w:rsidRPr="002B6AFB" w:rsidRDefault="008C57DB" w:rsidP="008C57DB">
      <w:pPr>
        <w:pStyle w:val="BodyText"/>
        <w:numPr>
          <w:ilvl w:val="0"/>
          <w:numId w:val="5"/>
        </w:numPr>
        <w:jc w:val="both"/>
        <w:rPr>
          <w:rFonts w:cs="Arial"/>
          <w:sz w:val="20"/>
        </w:rPr>
      </w:pPr>
      <w:r w:rsidRPr="002B6AFB">
        <w:rPr>
          <w:rFonts w:cs="Arial"/>
          <w:sz w:val="20"/>
        </w:rPr>
        <w:t>A list of children attending the excursion is to be taken on the excursion, and checked periodically during the time out of the Service.</w:t>
      </w:r>
    </w:p>
    <w:p w14:paraId="61DFDFDC" w14:textId="77777777" w:rsidR="008C57DB" w:rsidRPr="002B6AFB" w:rsidRDefault="008C57DB" w:rsidP="008C57DB">
      <w:pPr>
        <w:pStyle w:val="BodyText"/>
        <w:rPr>
          <w:rFonts w:cs="Arial"/>
        </w:rPr>
      </w:pPr>
    </w:p>
    <w:p w14:paraId="649BEE9C" w14:textId="77777777" w:rsidR="008C57DB" w:rsidRPr="002B6AFB" w:rsidRDefault="008C57DB" w:rsidP="008C57DB">
      <w:pPr>
        <w:pStyle w:val="BodyText"/>
        <w:rPr>
          <w:rFonts w:cs="Arial"/>
        </w:rPr>
      </w:pPr>
    </w:p>
    <w:p w14:paraId="4D1DC1E5" w14:textId="77777777" w:rsidR="008C57DB" w:rsidRPr="002B6AFB" w:rsidRDefault="008C57DB" w:rsidP="008C57DB">
      <w:pPr>
        <w:pStyle w:val="BodyText"/>
        <w:rPr>
          <w:rFonts w:cs="Arial"/>
        </w:rPr>
      </w:pPr>
      <w:r w:rsidRPr="002B6AFB">
        <w:rPr>
          <w:rFonts w:cs="Arial"/>
          <w:b/>
        </w:rPr>
        <w:t>Transport</w:t>
      </w:r>
    </w:p>
    <w:p w14:paraId="09A44543" w14:textId="77777777" w:rsidR="008C57DB" w:rsidRPr="002B6AFB" w:rsidRDefault="008C57DB" w:rsidP="008C57DB">
      <w:pPr>
        <w:pStyle w:val="BodyText"/>
        <w:rPr>
          <w:rFonts w:cs="Arial"/>
        </w:rPr>
      </w:pPr>
    </w:p>
    <w:p w14:paraId="7E01D15C" w14:textId="77777777" w:rsidR="008C57DB" w:rsidRPr="002B6AFB" w:rsidRDefault="008C57DB" w:rsidP="008C57DB">
      <w:pPr>
        <w:pStyle w:val="BodyText"/>
        <w:jc w:val="both"/>
        <w:rPr>
          <w:rFonts w:cs="Arial"/>
          <w:sz w:val="20"/>
        </w:rPr>
      </w:pPr>
      <w:r w:rsidRPr="002B6AFB">
        <w:rPr>
          <w:rFonts w:cs="Arial"/>
          <w:sz w:val="20"/>
        </w:rPr>
        <w:t>The means of transport must be stated on the permission note.</w:t>
      </w:r>
    </w:p>
    <w:p w14:paraId="26C9B534" w14:textId="77777777" w:rsidR="008C57DB" w:rsidRPr="002B6AFB" w:rsidRDefault="008C57DB" w:rsidP="008C57DB">
      <w:pPr>
        <w:pStyle w:val="BodyText"/>
        <w:jc w:val="both"/>
        <w:rPr>
          <w:rFonts w:cs="Arial"/>
          <w:sz w:val="20"/>
        </w:rPr>
      </w:pPr>
    </w:p>
    <w:p w14:paraId="23394C42" w14:textId="77777777" w:rsidR="008C57DB" w:rsidRPr="002B6AFB" w:rsidRDefault="008C57DB" w:rsidP="008C57DB">
      <w:pPr>
        <w:pStyle w:val="BodyText"/>
        <w:jc w:val="both"/>
        <w:rPr>
          <w:rFonts w:cs="Arial"/>
          <w:sz w:val="20"/>
        </w:rPr>
      </w:pPr>
      <w:r w:rsidRPr="002B6AFB">
        <w:rPr>
          <w:rFonts w:cs="Arial"/>
          <w:sz w:val="20"/>
        </w:rPr>
        <w:t>Buses – ensure that the seating capacity as displayed on the compliance plate is not exceeded. All children must sit on seats, preferably with, or close to, an adult.</w:t>
      </w:r>
    </w:p>
    <w:p w14:paraId="682F3493" w14:textId="77777777" w:rsidR="008C57DB" w:rsidRPr="002B6AFB" w:rsidRDefault="008C57DB" w:rsidP="008C57DB">
      <w:pPr>
        <w:pStyle w:val="BodyText"/>
        <w:jc w:val="both"/>
        <w:rPr>
          <w:rFonts w:cs="Arial"/>
          <w:sz w:val="20"/>
        </w:rPr>
      </w:pPr>
    </w:p>
    <w:p w14:paraId="7600D8DF" w14:textId="77777777" w:rsidR="008C57DB" w:rsidRPr="002B6AFB" w:rsidRDefault="008C57DB" w:rsidP="008C57DB">
      <w:pPr>
        <w:pStyle w:val="BodyText"/>
        <w:jc w:val="both"/>
        <w:rPr>
          <w:rFonts w:cs="Arial"/>
          <w:sz w:val="20"/>
        </w:rPr>
      </w:pPr>
      <w:r w:rsidRPr="002B6AFB">
        <w:rPr>
          <w:rFonts w:cs="Arial"/>
          <w:sz w:val="20"/>
        </w:rPr>
        <w:t>Trains – contact the station prior to the excursion to inform them of the time you will be traveling, the destination and the number of children and adults who will be traveling. This will allow the station to inform the train guard so that he/she can hold the train for the period of time for safe boarding and alighting. All children should be seated at all times, with an adult close by. All children should be seated in the one carriage, if possible.</w:t>
      </w:r>
    </w:p>
    <w:p w14:paraId="198CCB51" w14:textId="77777777" w:rsidR="008C57DB" w:rsidRPr="002B6AFB" w:rsidRDefault="008C57DB" w:rsidP="008C57DB">
      <w:pPr>
        <w:pStyle w:val="BodyText"/>
        <w:jc w:val="both"/>
        <w:rPr>
          <w:rFonts w:cs="Arial"/>
          <w:sz w:val="20"/>
        </w:rPr>
      </w:pPr>
    </w:p>
    <w:p w14:paraId="49608FE8" w14:textId="77777777" w:rsidR="008C57DB" w:rsidRPr="002B6AFB" w:rsidRDefault="008C57DB" w:rsidP="008C57DB">
      <w:pPr>
        <w:pStyle w:val="BodyText"/>
        <w:jc w:val="both"/>
        <w:rPr>
          <w:rFonts w:cs="Arial"/>
          <w:sz w:val="20"/>
        </w:rPr>
      </w:pPr>
      <w:r w:rsidRPr="002B6AFB">
        <w:rPr>
          <w:rFonts w:cs="Arial"/>
          <w:sz w:val="20"/>
        </w:rPr>
        <w:t>Cars – Any motor vehicle that is used to transport children on the excursion (other than a motor vehicle with seating for more than twelve persons) is fitted with child restraints and/or seatbelts that are appropriate for the age and weight of each child, that conform to the Australian Standards, and are professionally installed or checked by an authorised restraint fitter.</w:t>
      </w:r>
    </w:p>
    <w:p w14:paraId="187D9AF0" w14:textId="77777777" w:rsidR="008C57DB" w:rsidRPr="002B6AFB" w:rsidRDefault="008C57DB" w:rsidP="008C57DB">
      <w:pPr>
        <w:pStyle w:val="BodyText"/>
        <w:jc w:val="both"/>
        <w:rPr>
          <w:rFonts w:cs="Arial"/>
        </w:rPr>
      </w:pPr>
      <w:r w:rsidRPr="002B6AFB">
        <w:rPr>
          <w:rFonts w:cs="Arial"/>
        </w:rPr>
        <w:t xml:space="preserve"> </w:t>
      </w:r>
    </w:p>
    <w:p w14:paraId="25ADB2FE" w14:textId="77777777" w:rsidR="008C57DB" w:rsidRPr="002B6AFB" w:rsidRDefault="008C57DB" w:rsidP="008C57DB">
      <w:pPr>
        <w:pStyle w:val="BodyText"/>
        <w:jc w:val="both"/>
        <w:rPr>
          <w:rFonts w:cs="Arial"/>
        </w:rPr>
      </w:pPr>
    </w:p>
    <w:p w14:paraId="13B890E5" w14:textId="77777777" w:rsidR="008C57DB" w:rsidRPr="002B6AFB" w:rsidRDefault="008C57DB" w:rsidP="008C57DB">
      <w:pPr>
        <w:pStyle w:val="BodyText"/>
        <w:jc w:val="both"/>
        <w:rPr>
          <w:rFonts w:cs="Arial"/>
        </w:rPr>
      </w:pPr>
    </w:p>
    <w:p w14:paraId="2A9B53C5" w14:textId="77777777" w:rsidR="008C57DB" w:rsidRPr="002B6AFB" w:rsidRDefault="008C57DB" w:rsidP="008C57DB">
      <w:pPr>
        <w:pStyle w:val="BodyText"/>
        <w:jc w:val="both"/>
        <w:rPr>
          <w:rFonts w:cs="Arial"/>
        </w:rPr>
      </w:pPr>
    </w:p>
    <w:p w14:paraId="23E97759" w14:textId="77777777" w:rsidR="008C57DB" w:rsidRPr="002B6AFB" w:rsidRDefault="008C57DB" w:rsidP="008C57DB">
      <w:pPr>
        <w:pStyle w:val="BodyText"/>
        <w:jc w:val="both"/>
        <w:rPr>
          <w:rFonts w:cs="Arial"/>
        </w:rPr>
      </w:pPr>
    </w:p>
    <w:p w14:paraId="4E944F72" w14:textId="77777777" w:rsidR="008C57DB" w:rsidRPr="002B6AFB" w:rsidRDefault="008C57DB" w:rsidP="008C57DB">
      <w:pPr>
        <w:pStyle w:val="BodyText"/>
        <w:rPr>
          <w:rFonts w:cs="Arial"/>
        </w:rPr>
      </w:pPr>
      <w:r w:rsidRPr="002B6AFB">
        <w:rPr>
          <w:rFonts w:cs="Arial"/>
          <w:b/>
        </w:rPr>
        <w:t>Insurance</w:t>
      </w:r>
    </w:p>
    <w:p w14:paraId="2AB8B882" w14:textId="77777777" w:rsidR="008C57DB" w:rsidRPr="002B6AFB" w:rsidRDefault="008C57DB" w:rsidP="008C57DB">
      <w:pPr>
        <w:pStyle w:val="BodyText"/>
        <w:rPr>
          <w:rFonts w:cs="Arial"/>
        </w:rPr>
      </w:pPr>
    </w:p>
    <w:p w14:paraId="0B8B22E1" w14:textId="77777777" w:rsidR="008C57DB" w:rsidRPr="002B6AFB" w:rsidRDefault="008C57DB" w:rsidP="008C57DB">
      <w:pPr>
        <w:pStyle w:val="BodyText"/>
        <w:jc w:val="both"/>
        <w:rPr>
          <w:rFonts w:cs="Arial"/>
        </w:rPr>
      </w:pPr>
      <w:r w:rsidRPr="002B6AFB">
        <w:rPr>
          <w:rFonts w:cs="Arial"/>
          <w:sz w:val="20"/>
        </w:rPr>
        <w:t>Any excursion planned must be consistent with the requirements/exclusions of the Public Liability Cover held by the service.</w:t>
      </w:r>
    </w:p>
    <w:p w14:paraId="73C5C86F" w14:textId="77777777" w:rsidR="008C57DB" w:rsidRPr="002B6AFB" w:rsidRDefault="008C57DB" w:rsidP="008C57DB">
      <w:pPr>
        <w:rPr>
          <w:rFonts w:ascii="Arial" w:hAnsi="Arial" w:cs="Arial"/>
          <w:b/>
          <w:sz w:val="32"/>
          <w:szCs w:val="32"/>
        </w:rPr>
      </w:pPr>
    </w:p>
    <w:p w14:paraId="05A73B18" w14:textId="77777777" w:rsidR="008C57DB" w:rsidRPr="002B6AFB" w:rsidRDefault="008C57DB" w:rsidP="008C57DB">
      <w:pPr>
        <w:rPr>
          <w:rFonts w:ascii="Arial" w:hAnsi="Arial" w:cs="Arial"/>
          <w:b/>
          <w:sz w:val="20"/>
          <w:szCs w:val="20"/>
        </w:rPr>
      </w:pPr>
      <w:r w:rsidRPr="002B6AFB">
        <w:rPr>
          <w:rFonts w:ascii="Arial" w:hAnsi="Arial" w:cs="Arial"/>
          <w:b/>
          <w:sz w:val="20"/>
          <w:szCs w:val="20"/>
        </w:rPr>
        <w:t>The Approved Provider/Nominated Supervisor will ensure that this policy is maintained and implemented at all times.</w:t>
      </w:r>
    </w:p>
    <w:p w14:paraId="7B92C96D" w14:textId="77777777" w:rsidR="008C57DB" w:rsidRPr="002B6AFB" w:rsidRDefault="008C57DB" w:rsidP="008C57DB">
      <w:pPr>
        <w:rPr>
          <w:rFonts w:ascii="Arial" w:hAnsi="Arial" w:cs="Arial"/>
          <w:b/>
          <w:sz w:val="32"/>
          <w:szCs w:val="32"/>
        </w:rPr>
      </w:pPr>
    </w:p>
    <w:p w14:paraId="49466644" w14:textId="77777777" w:rsidR="008C57DB" w:rsidRPr="002B6AFB" w:rsidRDefault="008C57DB" w:rsidP="008C57DB">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2B6AFB">
        <w:rPr>
          <w:rFonts w:ascii="Arial" w:hAnsi="Arial" w:cs="Arial"/>
          <w:b/>
          <w:sz w:val="32"/>
          <w:szCs w:val="32"/>
        </w:rPr>
        <w:t>Sources</w:t>
      </w:r>
    </w:p>
    <w:p w14:paraId="2CCE085C" w14:textId="77777777" w:rsidR="008C57DB" w:rsidRPr="002B6AFB" w:rsidRDefault="008C57DB" w:rsidP="008C57DB">
      <w:pPr>
        <w:rPr>
          <w:rFonts w:ascii="Arial" w:hAnsi="Arial" w:cs="Arial"/>
          <w:b/>
          <w:sz w:val="20"/>
          <w:szCs w:val="20"/>
        </w:rPr>
      </w:pPr>
    </w:p>
    <w:p w14:paraId="77237A19" w14:textId="77777777" w:rsidR="008C57DB" w:rsidRPr="002B6AFB" w:rsidRDefault="008C57DB" w:rsidP="008C57DB">
      <w:pPr>
        <w:rPr>
          <w:rFonts w:ascii="Arial" w:hAnsi="Arial" w:cs="Arial"/>
          <w:b/>
          <w:sz w:val="20"/>
          <w:szCs w:val="20"/>
        </w:rPr>
      </w:pPr>
      <w:r w:rsidRPr="002B6AFB">
        <w:rPr>
          <w:rFonts w:ascii="Arial" w:hAnsi="Arial" w:cs="Arial"/>
          <w:b/>
          <w:sz w:val="20"/>
          <w:szCs w:val="20"/>
        </w:rPr>
        <w:t>Education and Care Services National Law Act 2010</w:t>
      </w:r>
    </w:p>
    <w:p w14:paraId="271018A1" w14:textId="77777777" w:rsidR="006C1D4C" w:rsidRDefault="008C57DB" w:rsidP="008C57DB">
      <w:pPr>
        <w:rPr>
          <w:rFonts w:ascii="Arial" w:hAnsi="Arial" w:cs="Arial"/>
          <w:b/>
          <w:sz w:val="20"/>
          <w:szCs w:val="20"/>
        </w:rPr>
      </w:pPr>
      <w:r w:rsidRPr="002B6AFB">
        <w:rPr>
          <w:rFonts w:ascii="Arial" w:hAnsi="Arial" w:cs="Arial"/>
          <w:b/>
          <w:sz w:val="20"/>
          <w:szCs w:val="20"/>
        </w:rPr>
        <w:t>Education and Care Services National Regulations 201</w:t>
      </w:r>
      <w:r w:rsidR="006C1D4C">
        <w:rPr>
          <w:rFonts w:ascii="Arial" w:hAnsi="Arial" w:cs="Arial"/>
          <w:b/>
          <w:sz w:val="20"/>
          <w:szCs w:val="20"/>
        </w:rPr>
        <w:t>7</w:t>
      </w:r>
    </w:p>
    <w:p w14:paraId="2F8DA298" w14:textId="77777777" w:rsidR="008C57DB" w:rsidRPr="002B6AFB" w:rsidRDefault="006C1D4C" w:rsidP="008C57DB">
      <w:pPr>
        <w:rPr>
          <w:rFonts w:ascii="Arial" w:hAnsi="Arial" w:cs="Arial"/>
          <w:b/>
          <w:sz w:val="20"/>
          <w:szCs w:val="20"/>
        </w:rPr>
      </w:pPr>
      <w:r>
        <w:rPr>
          <w:rFonts w:ascii="Arial" w:hAnsi="Arial" w:cs="Arial"/>
          <w:b/>
          <w:sz w:val="20"/>
          <w:szCs w:val="20"/>
        </w:rPr>
        <w:t>W</w:t>
      </w:r>
      <w:r w:rsidR="008C57DB" w:rsidRPr="002B6AFB">
        <w:rPr>
          <w:rFonts w:ascii="Arial" w:hAnsi="Arial" w:cs="Arial"/>
          <w:b/>
          <w:sz w:val="20"/>
          <w:szCs w:val="20"/>
        </w:rPr>
        <w:t>ork Health and Safety Act 2011</w:t>
      </w:r>
    </w:p>
    <w:p w14:paraId="67A36D58" w14:textId="77777777" w:rsidR="008C57DB" w:rsidRPr="002B6AFB" w:rsidRDefault="008C57DB" w:rsidP="008C57DB">
      <w:pPr>
        <w:rPr>
          <w:rFonts w:ascii="Arial" w:hAnsi="Arial" w:cs="Arial"/>
          <w:b/>
          <w:sz w:val="20"/>
          <w:szCs w:val="20"/>
        </w:rPr>
      </w:pPr>
      <w:r w:rsidRPr="002B6AFB">
        <w:rPr>
          <w:rFonts w:ascii="Arial" w:hAnsi="Arial" w:cs="Arial"/>
          <w:b/>
          <w:sz w:val="20"/>
          <w:szCs w:val="20"/>
        </w:rPr>
        <w:t>Work Health and Safety Regulations 201</w:t>
      </w:r>
      <w:r w:rsidR="006C1D4C">
        <w:rPr>
          <w:rFonts w:ascii="Arial" w:hAnsi="Arial" w:cs="Arial"/>
          <w:b/>
          <w:sz w:val="20"/>
          <w:szCs w:val="20"/>
        </w:rPr>
        <w:t>7</w:t>
      </w:r>
    </w:p>
    <w:p w14:paraId="03A6B7CB" w14:textId="77777777" w:rsidR="008C57DB" w:rsidRPr="002B6AFB" w:rsidRDefault="008C57DB" w:rsidP="008C57DB">
      <w:pPr>
        <w:tabs>
          <w:tab w:val="left" w:pos="-720"/>
          <w:tab w:val="left" w:pos="0"/>
          <w:tab w:val="left" w:pos="720"/>
          <w:tab w:val="left" w:pos="1440"/>
        </w:tabs>
        <w:suppressAutoHyphens/>
        <w:jc w:val="both"/>
        <w:rPr>
          <w:rFonts w:ascii="Arial" w:hAnsi="Arial" w:cs="Arial"/>
          <w:spacing w:val="-3"/>
          <w:sz w:val="20"/>
          <w:szCs w:val="20"/>
        </w:rPr>
      </w:pPr>
      <w:r w:rsidRPr="002B6AFB">
        <w:rPr>
          <w:rFonts w:ascii="Arial" w:hAnsi="Arial" w:cs="Arial"/>
          <w:b/>
          <w:spacing w:val="-3"/>
          <w:sz w:val="20"/>
          <w:szCs w:val="20"/>
        </w:rPr>
        <w:t xml:space="preserve">Children and Young Persons (Care and Protection) Act 1998 </w:t>
      </w:r>
    </w:p>
    <w:p w14:paraId="2DE58CA9" w14:textId="77777777" w:rsidR="008C57DB" w:rsidRPr="002B6AFB" w:rsidRDefault="008C57DB" w:rsidP="008C57DB">
      <w:pPr>
        <w:rPr>
          <w:rFonts w:ascii="Arial" w:hAnsi="Arial" w:cs="Arial"/>
        </w:rPr>
      </w:pPr>
      <w:r w:rsidRPr="002B6AFB">
        <w:rPr>
          <w:rFonts w:ascii="Arial" w:hAnsi="Arial" w:cs="Arial"/>
          <w:b/>
          <w:spacing w:val="-3"/>
          <w:sz w:val="20"/>
          <w:szCs w:val="20"/>
        </w:rPr>
        <w:t xml:space="preserve">Roads and </w:t>
      </w:r>
      <w:r>
        <w:rPr>
          <w:rFonts w:ascii="Arial" w:hAnsi="Arial" w:cs="Arial"/>
          <w:b/>
          <w:spacing w:val="-3"/>
          <w:sz w:val="20"/>
          <w:szCs w:val="20"/>
        </w:rPr>
        <w:t xml:space="preserve">Maritime Services </w:t>
      </w:r>
      <w:hyperlink r:id="rId7" w:history="1">
        <w:r w:rsidRPr="00BE3CF8">
          <w:rPr>
            <w:rStyle w:val="Hyperlink"/>
            <w:rFonts w:ascii="Arial" w:hAnsi="Arial" w:cs="Arial"/>
            <w:b/>
            <w:spacing w:val="-3"/>
            <w:sz w:val="20"/>
            <w:szCs w:val="20"/>
          </w:rPr>
          <w:t>www.rms.nsw.gov.au</w:t>
        </w:r>
      </w:hyperlink>
      <w:r>
        <w:rPr>
          <w:rFonts w:ascii="Arial" w:hAnsi="Arial" w:cs="Arial"/>
          <w:b/>
          <w:spacing w:val="-3"/>
          <w:sz w:val="20"/>
          <w:szCs w:val="20"/>
        </w:rPr>
        <w:t xml:space="preserve"> </w:t>
      </w:r>
      <w:r w:rsidRPr="002B6AFB">
        <w:rPr>
          <w:rFonts w:ascii="Arial" w:hAnsi="Arial" w:cs="Arial"/>
          <w:b/>
          <w:spacing w:val="-3"/>
          <w:sz w:val="20"/>
          <w:szCs w:val="20"/>
        </w:rPr>
        <w:t xml:space="preserve"> </w:t>
      </w:r>
    </w:p>
    <w:p w14:paraId="5A5205C9" w14:textId="77777777" w:rsidR="008C57DB" w:rsidRPr="002B6AFB" w:rsidRDefault="008C57DB" w:rsidP="008C57DB">
      <w:pPr>
        <w:rPr>
          <w:rFonts w:ascii="Arial" w:hAnsi="Arial" w:cs="Arial"/>
          <w:b/>
          <w:sz w:val="20"/>
          <w:szCs w:val="20"/>
        </w:rPr>
      </w:pPr>
    </w:p>
    <w:p w14:paraId="17B4DA6C" w14:textId="77777777" w:rsidR="008C57DB" w:rsidRPr="002B6AFB" w:rsidRDefault="008C57DB" w:rsidP="008C57DB">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2B6AFB">
        <w:rPr>
          <w:rFonts w:ascii="Arial" w:hAnsi="Arial" w:cs="Arial"/>
          <w:b/>
          <w:sz w:val="32"/>
          <w:szCs w:val="32"/>
        </w:rPr>
        <w:t>Review</w:t>
      </w:r>
    </w:p>
    <w:p w14:paraId="102C1204" w14:textId="77777777" w:rsidR="008C57DB" w:rsidRPr="002B6AFB" w:rsidRDefault="008C57DB" w:rsidP="008C57DB">
      <w:pPr>
        <w:rPr>
          <w:rFonts w:ascii="Arial" w:hAnsi="Arial" w:cs="Arial"/>
          <w:sz w:val="20"/>
          <w:szCs w:val="20"/>
        </w:rPr>
      </w:pPr>
    </w:p>
    <w:p w14:paraId="05BBE073" w14:textId="77777777" w:rsidR="008C57DB" w:rsidRPr="002B6AFB" w:rsidRDefault="008C57DB" w:rsidP="008C57DB">
      <w:pPr>
        <w:jc w:val="both"/>
        <w:rPr>
          <w:rFonts w:ascii="Arial" w:hAnsi="Arial" w:cs="Arial"/>
          <w:sz w:val="20"/>
          <w:szCs w:val="20"/>
        </w:rPr>
      </w:pPr>
      <w:r w:rsidRPr="002B6AFB">
        <w:rPr>
          <w:rFonts w:ascii="Arial" w:hAnsi="Arial" w:cs="Arial"/>
          <w:sz w:val="20"/>
          <w:szCs w:val="20"/>
        </w:rPr>
        <w:t>The policy will be reviewed annually. Review will be conducted by management, employees, parents and any interested parties.</w:t>
      </w:r>
    </w:p>
    <w:p w14:paraId="139E49B6" w14:textId="77777777" w:rsidR="008C57DB" w:rsidRPr="002B6AFB" w:rsidRDefault="008C57DB" w:rsidP="008C57DB">
      <w:pPr>
        <w:jc w:val="both"/>
        <w:rPr>
          <w:rFonts w:ascii="Arial" w:hAnsi="Arial" w:cs="Arial"/>
          <w:sz w:val="20"/>
          <w:szCs w:val="20"/>
        </w:rPr>
      </w:pPr>
    </w:p>
    <w:p w14:paraId="3A7E8BDB" w14:textId="0712DC3C" w:rsidR="008C57DB" w:rsidRPr="002B6AFB" w:rsidRDefault="00F675A8" w:rsidP="008C57DB">
      <w:pPr>
        <w:rPr>
          <w:rFonts w:ascii="Arial" w:hAnsi="Arial" w:cs="Arial"/>
          <w:b/>
          <w:sz w:val="20"/>
          <w:szCs w:val="20"/>
        </w:rPr>
      </w:pPr>
      <w:r>
        <w:rPr>
          <w:rFonts w:ascii="Arial" w:hAnsi="Arial" w:cs="Arial"/>
          <w:b/>
          <w:sz w:val="20"/>
          <w:szCs w:val="20"/>
        </w:rPr>
        <w:t>Originat</w:t>
      </w:r>
      <w:r w:rsidR="008C57DB" w:rsidRPr="002B6AFB">
        <w:rPr>
          <w:rFonts w:ascii="Arial" w:hAnsi="Arial" w:cs="Arial"/>
          <w:b/>
          <w:sz w:val="20"/>
          <w:szCs w:val="20"/>
        </w:rPr>
        <w:t xml:space="preserve">ed: </w:t>
      </w:r>
      <w:r w:rsidR="00E06991">
        <w:rPr>
          <w:rFonts w:ascii="Arial" w:hAnsi="Arial" w:cs="Arial"/>
          <w:b/>
          <w:sz w:val="20"/>
          <w:szCs w:val="20"/>
        </w:rPr>
        <w:t>J</w:t>
      </w:r>
      <w:r w:rsidR="006C1D4C">
        <w:rPr>
          <w:rFonts w:ascii="Arial" w:hAnsi="Arial" w:cs="Arial"/>
          <w:b/>
          <w:sz w:val="20"/>
          <w:szCs w:val="20"/>
        </w:rPr>
        <w:t>anuary 20</w:t>
      </w:r>
      <w:r w:rsidR="00F56084">
        <w:rPr>
          <w:rFonts w:ascii="Arial" w:hAnsi="Arial" w:cs="Arial"/>
          <w:b/>
          <w:sz w:val="20"/>
          <w:szCs w:val="20"/>
        </w:rPr>
        <w:t>20</w:t>
      </w:r>
      <w:bookmarkStart w:id="0" w:name="_GoBack"/>
      <w:bookmarkEnd w:id="0"/>
      <w:r w:rsidR="008C57DB" w:rsidRPr="002B6AFB">
        <w:rPr>
          <w:rFonts w:ascii="Arial" w:hAnsi="Arial" w:cs="Arial"/>
          <w:b/>
          <w:sz w:val="20"/>
          <w:szCs w:val="20"/>
        </w:rPr>
        <w:tab/>
      </w:r>
      <w:r w:rsidR="008C57DB" w:rsidRPr="002B6AFB">
        <w:rPr>
          <w:rFonts w:ascii="Arial" w:hAnsi="Arial" w:cs="Arial"/>
          <w:b/>
          <w:sz w:val="20"/>
          <w:szCs w:val="20"/>
        </w:rPr>
        <w:tab/>
        <w:t xml:space="preserve">Date for next review: </w:t>
      </w:r>
      <w:r w:rsidR="006C1D4C">
        <w:rPr>
          <w:rFonts w:ascii="Arial" w:hAnsi="Arial" w:cs="Arial"/>
          <w:b/>
          <w:sz w:val="20"/>
          <w:szCs w:val="20"/>
        </w:rPr>
        <w:t>January 20</w:t>
      </w:r>
      <w:r w:rsidR="00F56084">
        <w:rPr>
          <w:rFonts w:ascii="Arial" w:hAnsi="Arial" w:cs="Arial"/>
          <w:b/>
          <w:sz w:val="20"/>
          <w:szCs w:val="20"/>
        </w:rPr>
        <w:t>21</w:t>
      </w:r>
    </w:p>
    <w:p w14:paraId="23C82801" w14:textId="77777777" w:rsidR="008C57DB" w:rsidRPr="002B6AFB" w:rsidRDefault="008C57DB" w:rsidP="008C57DB">
      <w:pPr>
        <w:rPr>
          <w:rFonts w:ascii="Arial" w:hAnsi="Arial" w:cs="Arial"/>
          <w:b/>
          <w:sz w:val="20"/>
          <w:szCs w:val="20"/>
        </w:rPr>
      </w:pPr>
    </w:p>
    <w:p w14:paraId="50B360DD" w14:textId="77777777" w:rsidR="008C57DB" w:rsidRPr="002B6AFB" w:rsidRDefault="008C57DB" w:rsidP="008C57DB">
      <w:pPr>
        <w:rPr>
          <w:rFonts w:ascii="Arial" w:hAnsi="Arial" w:cs="Arial"/>
          <w:b/>
          <w:sz w:val="20"/>
          <w:szCs w:val="20"/>
        </w:rPr>
      </w:pPr>
    </w:p>
    <w:p w14:paraId="0C97E876" w14:textId="77777777" w:rsidR="008C57DB" w:rsidRPr="002B6AFB" w:rsidRDefault="008C57DB" w:rsidP="008C57DB">
      <w:pPr>
        <w:rPr>
          <w:rFonts w:ascii="Arial" w:hAnsi="Arial" w:cs="Arial"/>
          <w:b/>
          <w:sz w:val="20"/>
          <w:szCs w:val="20"/>
        </w:rPr>
      </w:pPr>
    </w:p>
    <w:p w14:paraId="3ABDB91B" w14:textId="77777777" w:rsidR="008C57DB" w:rsidRPr="002B6AFB" w:rsidRDefault="008C57DB" w:rsidP="008C57DB">
      <w:pPr>
        <w:rPr>
          <w:rFonts w:ascii="Arial" w:hAnsi="Arial" w:cs="Arial"/>
          <w:b/>
          <w:sz w:val="20"/>
          <w:szCs w:val="20"/>
        </w:rPr>
      </w:pPr>
    </w:p>
    <w:p w14:paraId="1B730A2A" w14:textId="77777777" w:rsidR="008C57DB" w:rsidRPr="002B6AFB" w:rsidRDefault="008C57DB" w:rsidP="008C57DB">
      <w:pPr>
        <w:rPr>
          <w:rFonts w:ascii="Arial" w:hAnsi="Arial" w:cs="Arial"/>
          <w:b/>
          <w:sz w:val="20"/>
          <w:szCs w:val="20"/>
        </w:rPr>
      </w:pPr>
    </w:p>
    <w:p w14:paraId="2759C06E" w14:textId="77777777" w:rsidR="008C57DB" w:rsidRPr="002B6AFB" w:rsidRDefault="008C57DB" w:rsidP="008C57DB">
      <w:pPr>
        <w:rPr>
          <w:rFonts w:ascii="Arial" w:hAnsi="Arial" w:cs="Arial"/>
        </w:rPr>
      </w:pPr>
    </w:p>
    <w:p w14:paraId="39380744" w14:textId="77777777" w:rsidR="00F679FF" w:rsidRDefault="00F679FF"/>
    <w:sectPr w:rsidR="00F679FF" w:rsidSect="008511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14EA" w14:textId="77777777" w:rsidR="00205C12" w:rsidRDefault="00205C12">
      <w:r>
        <w:separator/>
      </w:r>
    </w:p>
  </w:endnote>
  <w:endnote w:type="continuationSeparator" w:id="0">
    <w:p w14:paraId="501D3D4D" w14:textId="77777777" w:rsidR="00205C12" w:rsidRDefault="0020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6FD" w14:textId="77777777" w:rsidR="00DA7D28" w:rsidRDefault="0020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3D37" w14:textId="77777777" w:rsidR="00B527C9" w:rsidRPr="00DA7D28" w:rsidRDefault="008C57DB">
    <w:pPr>
      <w:pStyle w:val="Footer"/>
      <w:pBdr>
        <w:top w:val="thinThickSmallGap" w:sz="24" w:space="1" w:color="622423" w:themeColor="accent2" w:themeShade="7F"/>
      </w:pBdr>
      <w:rPr>
        <w:rFonts w:ascii="Arial" w:eastAsiaTheme="majorEastAsia" w:hAnsi="Arial" w:cs="Arial"/>
      </w:rPr>
    </w:pPr>
    <w:r w:rsidRPr="00DA7D28">
      <w:rPr>
        <w:rFonts w:ascii="Arial" w:eastAsiaTheme="majorEastAsia" w:hAnsi="Arial" w:cs="Arial"/>
      </w:rPr>
      <w:t>Excursion Policy</w:t>
    </w:r>
    <w:r w:rsidRPr="00DA7D28">
      <w:rPr>
        <w:rFonts w:ascii="Arial" w:eastAsiaTheme="majorEastAsia" w:hAnsi="Arial" w:cs="Arial"/>
      </w:rPr>
      <w:ptab w:relativeTo="margin" w:alignment="right" w:leader="none"/>
    </w:r>
    <w:r w:rsidRPr="00DA7D28">
      <w:rPr>
        <w:rFonts w:ascii="Arial" w:eastAsiaTheme="majorEastAsia" w:hAnsi="Arial" w:cs="Arial"/>
      </w:rPr>
      <w:t xml:space="preserve">Page </w:t>
    </w:r>
    <w:r w:rsidRPr="00DA7D28">
      <w:rPr>
        <w:rFonts w:ascii="Arial" w:eastAsiaTheme="minorEastAsia" w:hAnsi="Arial" w:cs="Arial"/>
      </w:rPr>
      <w:fldChar w:fldCharType="begin"/>
    </w:r>
    <w:r w:rsidRPr="00DA7D28">
      <w:rPr>
        <w:rFonts w:ascii="Arial" w:hAnsi="Arial" w:cs="Arial"/>
      </w:rPr>
      <w:instrText xml:space="preserve"> PAGE   \* MERGEFORMAT </w:instrText>
    </w:r>
    <w:r w:rsidRPr="00DA7D28">
      <w:rPr>
        <w:rFonts w:ascii="Arial" w:eastAsiaTheme="minorEastAsia" w:hAnsi="Arial" w:cs="Arial"/>
      </w:rPr>
      <w:fldChar w:fldCharType="separate"/>
    </w:r>
    <w:r w:rsidR="006C1D4C" w:rsidRPr="006C1D4C">
      <w:rPr>
        <w:rFonts w:ascii="Arial" w:eastAsiaTheme="majorEastAsia" w:hAnsi="Arial" w:cs="Arial"/>
        <w:noProof/>
      </w:rPr>
      <w:t>4</w:t>
    </w:r>
    <w:r w:rsidRPr="00DA7D28">
      <w:rPr>
        <w:rFonts w:ascii="Arial" w:eastAsiaTheme="majorEastAsia" w:hAnsi="Arial" w:cs="Arial"/>
        <w:noProof/>
      </w:rPr>
      <w:fldChar w:fldCharType="end"/>
    </w:r>
  </w:p>
  <w:p w14:paraId="281A60D1" w14:textId="77777777" w:rsidR="00B527C9" w:rsidRDefault="00205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931C" w14:textId="77777777" w:rsidR="00DA7D28" w:rsidRDefault="0020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C6DC" w14:textId="77777777" w:rsidR="00205C12" w:rsidRDefault="00205C12">
      <w:r>
        <w:separator/>
      </w:r>
    </w:p>
  </w:footnote>
  <w:footnote w:type="continuationSeparator" w:id="0">
    <w:p w14:paraId="7FBCEBF5" w14:textId="77777777" w:rsidR="00205C12" w:rsidRDefault="0020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BD8C" w14:textId="77777777" w:rsidR="00DA7D28" w:rsidRDefault="0020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416D" w14:textId="77777777" w:rsidR="00DA7D28" w:rsidRDefault="0020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DAD0" w14:textId="77777777" w:rsidR="00DA7D28" w:rsidRDefault="00205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060"/>
    <w:multiLevelType w:val="singleLevel"/>
    <w:tmpl w:val="CACA449E"/>
    <w:lvl w:ilvl="0">
      <w:start w:val="1"/>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413A21B5"/>
    <w:multiLevelType w:val="singleLevel"/>
    <w:tmpl w:val="C8D8A328"/>
    <w:lvl w:ilvl="0">
      <w:start w:val="1"/>
      <w:numFmt w:val="lowerLetter"/>
      <w:lvlText w:val="%1)"/>
      <w:lvlJc w:val="left"/>
      <w:pPr>
        <w:tabs>
          <w:tab w:val="num" w:pos="720"/>
        </w:tabs>
        <w:ind w:left="720" w:hanging="720"/>
      </w:pPr>
      <w:rPr>
        <w:rFonts w:hint="default"/>
      </w:rPr>
    </w:lvl>
  </w:abstractNum>
  <w:abstractNum w:abstractNumId="2" w15:restartNumberingAfterBreak="0">
    <w:nsid w:val="53983CC0"/>
    <w:multiLevelType w:val="singleLevel"/>
    <w:tmpl w:val="4C68ADFA"/>
    <w:lvl w:ilvl="0">
      <w:start w:val="1"/>
      <w:numFmt w:val="lowerLetter"/>
      <w:lvlText w:val="%1)"/>
      <w:lvlJc w:val="left"/>
      <w:pPr>
        <w:tabs>
          <w:tab w:val="num" w:pos="720"/>
        </w:tabs>
        <w:ind w:left="720" w:hanging="720"/>
      </w:pPr>
      <w:rPr>
        <w:rFonts w:hint="default"/>
        <w:sz w:val="20"/>
        <w:szCs w:val="20"/>
      </w:rPr>
    </w:lvl>
  </w:abstractNum>
  <w:abstractNum w:abstractNumId="3" w15:restartNumberingAfterBreak="0">
    <w:nsid w:val="60061218"/>
    <w:multiLevelType w:val="singleLevel"/>
    <w:tmpl w:val="9834AB7E"/>
    <w:lvl w:ilvl="0">
      <w:start w:val="1"/>
      <w:numFmt w:val="lowerLetter"/>
      <w:lvlText w:val="%1)"/>
      <w:lvlJc w:val="left"/>
      <w:pPr>
        <w:tabs>
          <w:tab w:val="num" w:pos="720"/>
        </w:tabs>
        <w:ind w:left="720" w:hanging="720"/>
      </w:pPr>
      <w:rPr>
        <w:rFonts w:hint="default"/>
      </w:rPr>
    </w:lvl>
  </w:abstractNum>
  <w:abstractNum w:abstractNumId="4" w15:restartNumberingAfterBreak="0">
    <w:nsid w:val="60747FB6"/>
    <w:multiLevelType w:val="singleLevel"/>
    <w:tmpl w:val="8A6E25D0"/>
    <w:lvl w:ilvl="0">
      <w:start w:val="1"/>
      <w:numFmt w:val="lowerLetter"/>
      <w:lvlText w:val="%1)"/>
      <w:lvlJc w:val="left"/>
      <w:pPr>
        <w:tabs>
          <w:tab w:val="num" w:pos="720"/>
        </w:tabs>
        <w:ind w:left="720" w:hanging="72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7DB"/>
    <w:rsid w:val="001D49BF"/>
    <w:rsid w:val="00205C12"/>
    <w:rsid w:val="00405067"/>
    <w:rsid w:val="006C1D4C"/>
    <w:rsid w:val="006F3909"/>
    <w:rsid w:val="008B5C02"/>
    <w:rsid w:val="008C57DB"/>
    <w:rsid w:val="00940E37"/>
    <w:rsid w:val="00CA4BD1"/>
    <w:rsid w:val="00E06991"/>
    <w:rsid w:val="00F56084"/>
    <w:rsid w:val="00F675A8"/>
    <w:rsid w:val="00F6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1DC0"/>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D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57DB"/>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7DB"/>
    <w:rPr>
      <w:rFonts w:ascii="Helv 14pt Bold" w:eastAsia="Times New Roman" w:hAnsi="Helv 14pt Bold" w:cs="Times New Roman"/>
      <w:b/>
      <w:spacing w:val="-3"/>
      <w:sz w:val="28"/>
      <w:szCs w:val="20"/>
    </w:rPr>
  </w:style>
  <w:style w:type="character" w:styleId="Hyperlink">
    <w:name w:val="Hyperlink"/>
    <w:basedOn w:val="DefaultParagraphFont"/>
    <w:rsid w:val="008C57DB"/>
    <w:rPr>
      <w:color w:val="0000FF"/>
      <w:u w:val="single"/>
    </w:rPr>
  </w:style>
  <w:style w:type="paragraph" w:styleId="BodyText">
    <w:name w:val="Body Text"/>
    <w:basedOn w:val="Normal"/>
    <w:link w:val="BodyTextChar"/>
    <w:rsid w:val="008C57DB"/>
    <w:rPr>
      <w:rFonts w:ascii="Arial" w:hAnsi="Arial"/>
      <w:szCs w:val="20"/>
    </w:rPr>
  </w:style>
  <w:style w:type="character" w:customStyle="1" w:styleId="BodyTextChar">
    <w:name w:val="Body Text Char"/>
    <w:basedOn w:val="DefaultParagraphFont"/>
    <w:link w:val="BodyText"/>
    <w:rsid w:val="008C57DB"/>
    <w:rPr>
      <w:rFonts w:ascii="Arial" w:eastAsia="Times New Roman" w:hAnsi="Arial" w:cs="Times New Roman"/>
      <w:sz w:val="24"/>
      <w:szCs w:val="20"/>
      <w:lang w:val="en-US"/>
    </w:rPr>
  </w:style>
  <w:style w:type="paragraph" w:styleId="Header">
    <w:name w:val="header"/>
    <w:basedOn w:val="Normal"/>
    <w:link w:val="HeaderChar"/>
    <w:uiPriority w:val="99"/>
    <w:unhideWhenUsed/>
    <w:rsid w:val="008C57DB"/>
    <w:pPr>
      <w:tabs>
        <w:tab w:val="center" w:pos="4513"/>
        <w:tab w:val="right" w:pos="9026"/>
      </w:tabs>
    </w:pPr>
  </w:style>
  <w:style w:type="character" w:customStyle="1" w:styleId="HeaderChar">
    <w:name w:val="Header Char"/>
    <w:basedOn w:val="DefaultParagraphFont"/>
    <w:link w:val="Header"/>
    <w:uiPriority w:val="99"/>
    <w:rsid w:val="008C57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57DB"/>
    <w:pPr>
      <w:tabs>
        <w:tab w:val="center" w:pos="4513"/>
        <w:tab w:val="right" w:pos="9026"/>
      </w:tabs>
    </w:pPr>
  </w:style>
  <w:style w:type="character" w:customStyle="1" w:styleId="FooterChar">
    <w:name w:val="Footer Char"/>
    <w:basedOn w:val="DefaultParagraphFont"/>
    <w:link w:val="Footer"/>
    <w:uiPriority w:val="99"/>
    <w:rsid w:val="008C57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ms.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2018-01-15T04:22:00Z</dcterms:created>
  <dcterms:modified xsi:type="dcterms:W3CDTF">2020-02-05T04:33:00Z</dcterms:modified>
</cp:coreProperties>
</file>